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27B" w:rsidRPr="009269B9" w:rsidRDefault="00393EAC" w:rsidP="009269B9">
      <w:pPr>
        <w:jc w:val="center"/>
        <w:rPr>
          <w:rFonts w:ascii="仿宋_GB2312" w:eastAsia="仿宋_GB2312" w:hAnsi="SimSun"/>
          <w:b/>
          <w:color w:val="000000"/>
          <w:sz w:val="32"/>
          <w:szCs w:val="32"/>
        </w:rPr>
      </w:pPr>
      <w:r w:rsidRPr="009269B9">
        <w:rPr>
          <w:rFonts w:ascii="仿宋_GB2312" w:eastAsia="仿宋_GB2312" w:hAnsi="SimSun" w:hint="eastAsia"/>
          <w:b/>
          <w:color w:val="000000"/>
          <w:sz w:val="32"/>
          <w:szCs w:val="32"/>
        </w:rPr>
        <w:t>邀请函</w:t>
      </w:r>
    </w:p>
    <w:p w:rsidR="00393EAC" w:rsidRPr="009269B9" w:rsidRDefault="00393EAC">
      <w:pPr>
        <w:rPr>
          <w:rFonts w:ascii="仿宋_GB2312" w:eastAsia="仿宋_GB2312" w:hAnsi="SimSun"/>
          <w:color w:val="000000"/>
          <w:sz w:val="28"/>
        </w:rPr>
      </w:pPr>
    </w:p>
    <w:p w:rsidR="00393EAC" w:rsidRPr="009269B9" w:rsidRDefault="00393EAC">
      <w:pPr>
        <w:rPr>
          <w:rFonts w:ascii="仿宋_GB2312" w:eastAsia="仿宋_GB2312" w:hAnsi="SimSun"/>
          <w:color w:val="000000"/>
          <w:sz w:val="28"/>
        </w:rPr>
      </w:pPr>
      <w:r w:rsidRPr="009269B9">
        <w:rPr>
          <w:rFonts w:ascii="仿宋_GB2312" w:eastAsia="仿宋_GB2312" w:hAnsi="SimSun" w:hint="eastAsia"/>
          <w:color w:val="000000"/>
          <w:sz w:val="28"/>
        </w:rPr>
        <w:t xml:space="preserve">尊敬的 </w:t>
      </w:r>
      <w:r w:rsidRPr="009269B9">
        <w:rPr>
          <w:rFonts w:ascii="仿宋_GB2312" w:eastAsia="仿宋_GB2312" w:hAnsi="SimSun"/>
          <w:color w:val="000000"/>
          <w:sz w:val="28"/>
        </w:rPr>
        <w:t xml:space="preserve">   </w:t>
      </w:r>
      <w:r w:rsidR="009269B9">
        <w:rPr>
          <w:rFonts w:ascii="仿宋_GB2312" w:eastAsia="仿宋_GB2312" w:hAnsi="SimSun"/>
          <w:color w:val="000000"/>
          <w:sz w:val="28"/>
        </w:rPr>
        <w:t xml:space="preserve">    </w:t>
      </w:r>
      <w:r w:rsidRPr="009269B9">
        <w:rPr>
          <w:rFonts w:ascii="仿宋_GB2312" w:eastAsia="仿宋_GB2312" w:hAnsi="SimSun" w:hint="eastAsia"/>
          <w:color w:val="000000"/>
          <w:sz w:val="28"/>
        </w:rPr>
        <w:t>高校领导，</w:t>
      </w:r>
    </w:p>
    <w:p w:rsidR="00393EAC" w:rsidRPr="009269B9" w:rsidRDefault="00393EAC">
      <w:pPr>
        <w:rPr>
          <w:rFonts w:ascii="仿宋_GB2312" w:eastAsia="仿宋_GB2312" w:hAnsi="SimSun"/>
          <w:color w:val="000000"/>
          <w:sz w:val="28"/>
        </w:rPr>
      </w:pPr>
    </w:p>
    <w:p w:rsidR="00393EAC" w:rsidRPr="009269B9" w:rsidRDefault="00393EAC" w:rsidP="009269B9">
      <w:pPr>
        <w:ind w:firstLineChars="200" w:firstLine="560"/>
        <w:rPr>
          <w:rFonts w:ascii="仿宋_GB2312" w:eastAsia="仿宋_GB2312" w:hAnsi="SimSun"/>
          <w:color w:val="000000"/>
          <w:sz w:val="28"/>
        </w:rPr>
      </w:pPr>
      <w:r w:rsidRPr="009269B9">
        <w:rPr>
          <w:rFonts w:ascii="仿宋_GB2312" w:eastAsia="仿宋_GB2312" w:hAnsi="SimSun" w:hint="eastAsia"/>
          <w:color w:val="000000"/>
          <w:sz w:val="28"/>
        </w:rPr>
        <w:t>“数据中国百校工程”项目与联合国发展中国家工程科学技术院</w:t>
      </w:r>
      <w:r w:rsidR="009269B9">
        <w:rPr>
          <w:rFonts w:ascii="仿宋_GB2312" w:eastAsia="仿宋_GB2312" w:hAnsi="SimSun" w:hint="eastAsia"/>
          <w:color w:val="000000"/>
          <w:sz w:val="28"/>
        </w:rPr>
        <w:t>（AETDEW）</w:t>
      </w:r>
      <w:r w:rsidRPr="009269B9">
        <w:rPr>
          <w:rFonts w:ascii="仿宋_GB2312" w:eastAsia="仿宋_GB2312" w:hAnsi="SimSun" w:hint="eastAsia"/>
          <w:color w:val="000000"/>
          <w:sz w:val="28"/>
        </w:rPr>
        <w:t>达成了共建一带</w:t>
      </w:r>
      <w:proofErr w:type="gramStart"/>
      <w:r w:rsidRPr="009269B9">
        <w:rPr>
          <w:rFonts w:ascii="仿宋_GB2312" w:eastAsia="仿宋_GB2312" w:hAnsi="SimSun" w:hint="eastAsia"/>
          <w:color w:val="000000"/>
          <w:sz w:val="28"/>
        </w:rPr>
        <w:t>一路国家高校双</w:t>
      </w:r>
      <w:proofErr w:type="gramEnd"/>
      <w:r w:rsidRPr="009269B9">
        <w:rPr>
          <w:rFonts w:ascii="仿宋_GB2312" w:eastAsia="仿宋_GB2312" w:hAnsi="SimSun" w:hint="eastAsia"/>
          <w:color w:val="000000"/>
          <w:sz w:val="28"/>
        </w:rPr>
        <w:t>百合作计划的合作意向， 并签署了合作备忘录。 双方共同推进下述合作内容：</w:t>
      </w:r>
    </w:p>
    <w:p w:rsidR="00393EAC" w:rsidRPr="009269B9" w:rsidRDefault="009269B9" w:rsidP="00393EAC">
      <w:pPr>
        <w:numPr>
          <w:ilvl w:val="0"/>
          <w:numId w:val="1"/>
        </w:numPr>
        <w:tabs>
          <w:tab w:val="clear" w:pos="720"/>
          <w:tab w:val="num" w:pos="426"/>
        </w:tabs>
        <w:ind w:left="426" w:hanging="426"/>
        <w:rPr>
          <w:rFonts w:ascii="仿宋_GB2312" w:eastAsia="仿宋_GB2312" w:hAnsi="SimSun"/>
          <w:color w:val="000000"/>
          <w:sz w:val="28"/>
        </w:rPr>
      </w:pPr>
      <w:r w:rsidRPr="009269B9">
        <w:rPr>
          <w:rFonts w:ascii="仿宋_GB2312" w:eastAsia="仿宋_GB2312" w:hAnsi="SimSun" w:hint="eastAsia"/>
          <w:color w:val="000000"/>
          <w:sz w:val="28"/>
        </w:rPr>
        <w:t>在中国一带一路框架下，探索中国高校与一带</w:t>
      </w:r>
      <w:proofErr w:type="gramStart"/>
      <w:r w:rsidRPr="009269B9">
        <w:rPr>
          <w:rFonts w:ascii="仿宋_GB2312" w:eastAsia="仿宋_GB2312" w:hAnsi="SimSun" w:hint="eastAsia"/>
          <w:color w:val="000000"/>
          <w:sz w:val="28"/>
        </w:rPr>
        <w:t>一路国家</w:t>
      </w:r>
      <w:proofErr w:type="gramEnd"/>
      <w:r w:rsidRPr="009269B9">
        <w:rPr>
          <w:rFonts w:ascii="仿宋_GB2312" w:eastAsia="仿宋_GB2312" w:hAnsi="SimSun" w:hint="eastAsia"/>
          <w:color w:val="000000"/>
          <w:sz w:val="28"/>
        </w:rPr>
        <w:t>高校的教育合作及</w:t>
      </w:r>
      <w:r w:rsidR="00393EAC" w:rsidRPr="009269B9">
        <w:rPr>
          <w:rFonts w:ascii="仿宋_GB2312" w:eastAsia="仿宋_GB2312" w:hAnsi="SimSun" w:hint="eastAsia"/>
          <w:color w:val="000000"/>
          <w:sz w:val="28"/>
        </w:rPr>
        <w:t>文化交流；</w:t>
      </w:r>
    </w:p>
    <w:p w:rsidR="00393EAC" w:rsidRPr="009269B9" w:rsidRDefault="00393EAC" w:rsidP="00393EAC">
      <w:pPr>
        <w:numPr>
          <w:ilvl w:val="0"/>
          <w:numId w:val="1"/>
        </w:numPr>
        <w:tabs>
          <w:tab w:val="clear" w:pos="720"/>
          <w:tab w:val="num" w:pos="426"/>
        </w:tabs>
        <w:ind w:left="426" w:hanging="426"/>
        <w:rPr>
          <w:rFonts w:ascii="仿宋_GB2312" w:eastAsia="仿宋_GB2312" w:hAnsi="SimSun"/>
          <w:color w:val="000000"/>
          <w:sz w:val="28"/>
        </w:rPr>
      </w:pPr>
      <w:r w:rsidRPr="009269B9">
        <w:rPr>
          <w:rFonts w:ascii="仿宋_GB2312" w:eastAsia="仿宋_GB2312" w:hAnsi="SimSun" w:hint="eastAsia"/>
          <w:color w:val="000000"/>
          <w:sz w:val="28"/>
        </w:rPr>
        <w:t>选择合适的高校建立发展中国家工程技术院的中国培训中心，服务于</w:t>
      </w:r>
      <w:r w:rsidRPr="009269B9">
        <w:rPr>
          <w:rFonts w:ascii="仿宋_GB2312" w:eastAsia="仿宋_GB2312" w:hAnsi="SimSun"/>
          <w:color w:val="000000"/>
          <w:sz w:val="28"/>
        </w:rPr>
        <w:t>B&amp;R</w:t>
      </w:r>
      <w:r w:rsidRPr="009269B9">
        <w:rPr>
          <w:rFonts w:ascii="仿宋_GB2312" w:eastAsia="仿宋_GB2312" w:hAnsi="SimSun" w:hint="eastAsia"/>
          <w:color w:val="000000"/>
          <w:sz w:val="28"/>
        </w:rPr>
        <w:t>国家的工程技术人才培养，与其他国家的培训中心（</w:t>
      </w:r>
      <w:r w:rsidRPr="009269B9">
        <w:rPr>
          <w:rFonts w:ascii="仿宋_GB2312" w:eastAsia="仿宋_GB2312" w:hAnsi="SimSun"/>
          <w:color w:val="000000"/>
          <w:sz w:val="28"/>
        </w:rPr>
        <w:t>hub</w:t>
      </w:r>
      <w:r w:rsidRPr="009269B9">
        <w:rPr>
          <w:rFonts w:ascii="仿宋_GB2312" w:eastAsia="仿宋_GB2312" w:hAnsi="SimSun" w:hint="eastAsia"/>
          <w:color w:val="000000"/>
          <w:sz w:val="28"/>
        </w:rPr>
        <w:t>）一起建立全球的培训网络；</w:t>
      </w:r>
    </w:p>
    <w:p w:rsidR="00393EAC" w:rsidRPr="009269B9" w:rsidRDefault="00393EAC" w:rsidP="00393EAC">
      <w:pPr>
        <w:numPr>
          <w:ilvl w:val="0"/>
          <w:numId w:val="1"/>
        </w:numPr>
        <w:tabs>
          <w:tab w:val="clear" w:pos="720"/>
          <w:tab w:val="num" w:pos="426"/>
        </w:tabs>
        <w:ind w:left="426" w:hanging="426"/>
        <w:rPr>
          <w:rFonts w:ascii="仿宋_GB2312" w:eastAsia="仿宋_GB2312" w:hAnsi="SimSun"/>
          <w:color w:val="000000"/>
          <w:sz w:val="28"/>
        </w:rPr>
      </w:pPr>
      <w:r w:rsidRPr="009269B9">
        <w:rPr>
          <w:rFonts w:ascii="仿宋_GB2312" w:eastAsia="仿宋_GB2312" w:hAnsi="SimSun" w:hint="eastAsia"/>
          <w:color w:val="000000"/>
          <w:sz w:val="28"/>
        </w:rPr>
        <w:t>双方一起共同争取中国政府支持促进一带一路的经济文化交流，同时协助</w:t>
      </w:r>
      <w:r w:rsidRPr="009269B9">
        <w:rPr>
          <w:rFonts w:ascii="仿宋_GB2312" w:eastAsia="仿宋_GB2312" w:hAnsi="SimSun"/>
          <w:color w:val="000000"/>
          <w:sz w:val="28"/>
        </w:rPr>
        <w:t>AETDEW</w:t>
      </w:r>
      <w:r w:rsidRPr="009269B9">
        <w:rPr>
          <w:rFonts w:ascii="仿宋_GB2312" w:eastAsia="仿宋_GB2312" w:hAnsi="SimSun" w:hint="eastAsia"/>
          <w:color w:val="000000"/>
          <w:sz w:val="28"/>
        </w:rPr>
        <w:t>实现联合国相关南南合作达成</w:t>
      </w:r>
      <w:r w:rsidRPr="009269B9">
        <w:rPr>
          <w:rFonts w:ascii="仿宋_GB2312" w:eastAsia="仿宋_GB2312" w:hAnsi="SimSun"/>
          <w:color w:val="000000"/>
          <w:sz w:val="28"/>
        </w:rPr>
        <w:t>2030</w:t>
      </w:r>
      <w:r w:rsidRPr="009269B9">
        <w:rPr>
          <w:rFonts w:ascii="仿宋_GB2312" w:eastAsia="仿宋_GB2312" w:hAnsi="SimSun" w:hint="eastAsia"/>
          <w:color w:val="000000"/>
          <w:sz w:val="28"/>
        </w:rPr>
        <w:t>年可持续发展计划的目标，即在一带</w:t>
      </w:r>
      <w:proofErr w:type="gramStart"/>
      <w:r w:rsidRPr="009269B9">
        <w:rPr>
          <w:rFonts w:ascii="仿宋_GB2312" w:eastAsia="仿宋_GB2312" w:hAnsi="SimSun" w:hint="eastAsia"/>
          <w:color w:val="000000"/>
          <w:sz w:val="28"/>
        </w:rPr>
        <w:t>一路国家</w:t>
      </w:r>
      <w:proofErr w:type="gramEnd"/>
      <w:r w:rsidRPr="009269B9">
        <w:rPr>
          <w:rFonts w:ascii="仿宋_GB2312" w:eastAsia="仿宋_GB2312" w:hAnsi="SimSun" w:hint="eastAsia"/>
          <w:color w:val="000000"/>
          <w:sz w:val="28"/>
        </w:rPr>
        <w:t>推动科学、技术和工程的进步；</w:t>
      </w:r>
    </w:p>
    <w:p w:rsidR="00393EAC" w:rsidRPr="009269B9" w:rsidRDefault="00393EAC" w:rsidP="009269B9">
      <w:pPr>
        <w:ind w:firstLine="420"/>
        <w:rPr>
          <w:rFonts w:ascii="仿宋_GB2312" w:eastAsia="仿宋_GB2312" w:hAnsi="SimSun"/>
          <w:color w:val="000000"/>
          <w:sz w:val="28"/>
        </w:rPr>
      </w:pPr>
      <w:r w:rsidRPr="009269B9">
        <w:rPr>
          <w:rFonts w:ascii="仿宋_GB2312" w:eastAsia="仿宋_GB2312" w:hAnsi="SimSun" w:hint="eastAsia"/>
          <w:color w:val="000000"/>
          <w:sz w:val="28"/>
        </w:rPr>
        <w:t>如果贵校对于基于一带一路的中外文化教育交流感兴趣并愿意加入一带</w:t>
      </w:r>
      <w:proofErr w:type="gramStart"/>
      <w:r w:rsidRPr="009269B9">
        <w:rPr>
          <w:rFonts w:ascii="仿宋_GB2312" w:eastAsia="仿宋_GB2312" w:hAnsi="SimSun" w:hint="eastAsia"/>
          <w:color w:val="000000"/>
          <w:sz w:val="28"/>
        </w:rPr>
        <w:t>一路国家高校双</w:t>
      </w:r>
      <w:proofErr w:type="gramEnd"/>
      <w:r w:rsidRPr="009269B9">
        <w:rPr>
          <w:rFonts w:ascii="仿宋_GB2312" w:eastAsia="仿宋_GB2312" w:hAnsi="SimSun" w:hint="eastAsia"/>
          <w:color w:val="000000"/>
          <w:sz w:val="28"/>
        </w:rPr>
        <w:t>百合作计划，我们诚挚地邀请您参与相关项目的申报，请您填写相关申请表，并把申请表发到：</w:t>
      </w:r>
      <w:r w:rsidR="00F00152">
        <w:fldChar w:fldCharType="begin"/>
      </w:r>
      <w:r w:rsidR="00F00152">
        <w:instrText xml:space="preserve"> HYPERLINK "mailto:keyulong@sugonedu.com" </w:instrText>
      </w:r>
      <w:r w:rsidR="00F00152">
        <w:fldChar w:fldCharType="separate"/>
      </w:r>
      <w:r w:rsidR="00D531F5">
        <w:rPr>
          <w:rFonts w:ascii="仿宋_GB2312" w:eastAsia="仿宋_GB2312" w:hAnsi="SimSun" w:hint="eastAsia"/>
          <w:color w:val="000000"/>
          <w:sz w:val="28"/>
        </w:rPr>
        <w:t>liweiguang@sugonedu.com</w:t>
      </w:r>
      <w:r w:rsidR="00F00152">
        <w:rPr>
          <w:rFonts w:ascii="仿宋_GB2312" w:eastAsia="仿宋_GB2312" w:hAnsi="SimSun"/>
          <w:color w:val="000000"/>
          <w:sz w:val="28"/>
        </w:rPr>
        <w:fldChar w:fldCharType="end"/>
      </w:r>
      <w:r w:rsidRPr="009269B9">
        <w:rPr>
          <w:rFonts w:ascii="仿宋_GB2312" w:eastAsia="仿宋_GB2312" w:hAnsi="SimSun" w:hint="eastAsia"/>
          <w:color w:val="000000"/>
          <w:sz w:val="28"/>
        </w:rPr>
        <w:t>，并把纸质申请表邮寄到下述地址：</w:t>
      </w:r>
    </w:p>
    <w:p w:rsidR="00393EAC" w:rsidRPr="009269B9" w:rsidRDefault="00393EAC" w:rsidP="00393EAC">
      <w:pPr>
        <w:rPr>
          <w:rFonts w:ascii="仿宋_GB2312" w:eastAsia="仿宋_GB2312" w:hAnsi="SimSun"/>
          <w:color w:val="000000"/>
          <w:sz w:val="28"/>
        </w:rPr>
      </w:pPr>
    </w:p>
    <w:p w:rsidR="00511522" w:rsidRPr="00511522" w:rsidRDefault="00393EAC" w:rsidP="00393EAC">
      <w:pPr>
        <w:rPr>
          <w:rFonts w:ascii="仿宋_GB2312" w:hAnsi="SimSun"/>
          <w:color w:val="000000"/>
          <w:sz w:val="28"/>
        </w:rPr>
      </w:pPr>
      <w:r w:rsidRPr="009269B9">
        <w:rPr>
          <w:rFonts w:ascii="仿宋_GB2312" w:eastAsia="仿宋_GB2312" w:hAnsi="SimSun" w:hint="eastAsia"/>
          <w:color w:val="000000"/>
          <w:sz w:val="28"/>
        </w:rPr>
        <w:lastRenderedPageBreak/>
        <w:t>一带一路双百计划</w:t>
      </w:r>
      <w:bookmarkStart w:id="0" w:name="OLE_LINK4"/>
      <w:bookmarkStart w:id="1" w:name="OLE_LINK5"/>
      <w:bookmarkStart w:id="2" w:name="OLE_LINK6"/>
      <w:r w:rsidR="0096292B" w:rsidRPr="009269B9">
        <w:rPr>
          <w:rFonts w:ascii="仿宋_GB2312" w:eastAsia="仿宋_GB2312" w:hAnsi="SimSun" w:hint="eastAsia"/>
          <w:color w:val="000000"/>
          <w:sz w:val="28"/>
        </w:rPr>
        <w:t>中国区</w:t>
      </w:r>
      <w:r w:rsidRPr="009269B9">
        <w:rPr>
          <w:rFonts w:ascii="仿宋_GB2312" w:eastAsia="仿宋_GB2312" w:hAnsi="SimSun" w:hint="eastAsia"/>
          <w:color w:val="000000"/>
          <w:sz w:val="28"/>
        </w:rPr>
        <w:t>推进办公室</w:t>
      </w:r>
      <w:bookmarkEnd w:id="0"/>
      <w:bookmarkEnd w:id="1"/>
      <w:bookmarkEnd w:id="2"/>
    </w:p>
    <w:p w:rsidR="00393EAC" w:rsidRPr="009269B9" w:rsidRDefault="00D531F5" w:rsidP="00393EAC">
      <w:pPr>
        <w:rPr>
          <w:rFonts w:ascii="仿宋_GB2312" w:eastAsia="仿宋_GB2312" w:hAnsi="SimSun"/>
          <w:color w:val="000000"/>
          <w:sz w:val="28"/>
        </w:rPr>
      </w:pPr>
      <w:r>
        <w:rPr>
          <w:rFonts w:ascii="仿宋_GB2312" w:eastAsia="仿宋_GB2312" w:hAnsi="SimSun" w:hint="eastAsia"/>
          <w:color w:val="000000"/>
          <w:sz w:val="28"/>
        </w:rPr>
        <w:t>李伟光</w:t>
      </w:r>
      <w:r w:rsidR="00393EAC" w:rsidRPr="009269B9">
        <w:rPr>
          <w:rFonts w:ascii="仿宋_GB2312" w:eastAsia="仿宋_GB2312" w:hAnsi="SimSun" w:hint="eastAsia"/>
          <w:color w:val="000000"/>
          <w:sz w:val="28"/>
        </w:rPr>
        <w:t>收，</w:t>
      </w:r>
      <w:r>
        <w:rPr>
          <w:rFonts w:ascii="仿宋_GB2312" w:eastAsia="仿宋_GB2312" w:hAnsi="SimSun" w:hint="eastAsia"/>
          <w:color w:val="000000"/>
          <w:sz w:val="28"/>
        </w:rPr>
        <w:t>18610089069</w:t>
      </w:r>
    </w:p>
    <w:p w:rsidR="00393EAC" w:rsidRPr="009269B9" w:rsidRDefault="00393EAC" w:rsidP="00393EAC">
      <w:pPr>
        <w:rPr>
          <w:rFonts w:ascii="仿宋_GB2312" w:eastAsia="仿宋_GB2312" w:hAnsi="SimSun"/>
          <w:color w:val="000000"/>
          <w:sz w:val="28"/>
        </w:rPr>
      </w:pPr>
      <w:bookmarkStart w:id="3" w:name="OLE_LINK7"/>
      <w:bookmarkStart w:id="4" w:name="OLE_LINK8"/>
      <w:r w:rsidRPr="009269B9">
        <w:rPr>
          <w:rFonts w:ascii="仿宋_GB2312" w:eastAsia="仿宋_GB2312" w:hAnsi="SimSun" w:hint="eastAsia"/>
          <w:color w:val="000000"/>
          <w:sz w:val="28"/>
        </w:rPr>
        <w:t>深圳市罗湖区鸿隆世纪广场B座1</w:t>
      </w:r>
      <w:r w:rsidRPr="009269B9">
        <w:rPr>
          <w:rFonts w:ascii="仿宋_GB2312" w:eastAsia="仿宋_GB2312" w:hAnsi="SimSun"/>
          <w:color w:val="000000"/>
          <w:sz w:val="28"/>
        </w:rPr>
        <w:t>3</w:t>
      </w:r>
      <w:r w:rsidRPr="009269B9">
        <w:rPr>
          <w:rFonts w:ascii="仿宋_GB2312" w:eastAsia="仿宋_GB2312" w:hAnsi="SimSun" w:hint="eastAsia"/>
          <w:color w:val="000000"/>
          <w:sz w:val="28"/>
        </w:rPr>
        <w:t>D室</w:t>
      </w:r>
      <w:bookmarkEnd w:id="3"/>
      <w:bookmarkEnd w:id="4"/>
      <w:r w:rsidRPr="009269B9">
        <w:rPr>
          <w:rFonts w:ascii="仿宋_GB2312" w:eastAsia="仿宋_GB2312" w:hAnsi="SimSun" w:hint="eastAsia"/>
          <w:color w:val="000000"/>
          <w:sz w:val="28"/>
        </w:rPr>
        <w:t>。</w:t>
      </w:r>
    </w:p>
    <w:p w:rsidR="00AC5BCC" w:rsidRPr="009269B9" w:rsidRDefault="00AC5BCC" w:rsidP="00393EAC">
      <w:pPr>
        <w:rPr>
          <w:rFonts w:ascii="仿宋_GB2312" w:eastAsia="仿宋_GB2312" w:hAnsi="SimSun"/>
          <w:color w:val="000000"/>
          <w:sz w:val="28"/>
        </w:rPr>
      </w:pPr>
    </w:p>
    <w:p w:rsidR="00AC5BCC" w:rsidRPr="009269B9" w:rsidRDefault="00AC5BCC" w:rsidP="00393EAC">
      <w:pPr>
        <w:rPr>
          <w:rFonts w:ascii="仿宋_GB2312" w:eastAsia="仿宋_GB2312" w:hAnsi="SimSun"/>
          <w:color w:val="000000"/>
          <w:sz w:val="28"/>
        </w:rPr>
      </w:pPr>
    </w:p>
    <w:p w:rsidR="00C74231" w:rsidRPr="00C74231" w:rsidRDefault="00AC5BCC" w:rsidP="00886364">
      <w:pPr>
        <w:rPr>
          <w:rFonts w:ascii="仿宋_GB2312" w:hAnsi="SimSun"/>
          <w:color w:val="000000"/>
          <w:sz w:val="28"/>
        </w:rPr>
      </w:pPr>
      <w:bookmarkStart w:id="5" w:name="OLE_LINK2"/>
      <w:bookmarkStart w:id="6" w:name="OLE_LINK3"/>
      <w:r w:rsidRPr="009269B9">
        <w:rPr>
          <w:rFonts w:ascii="SimSun" w:eastAsia="SimSun" w:hAnsi="SimSun" w:cs="SimSun" w:hint="eastAsia"/>
          <w:color w:val="000000"/>
          <w:sz w:val="28"/>
        </w:rPr>
        <w:t>谢谢您的关注</w:t>
      </w:r>
      <w:bookmarkEnd w:id="5"/>
      <w:bookmarkEnd w:id="6"/>
      <w:r w:rsidRPr="009269B9">
        <w:rPr>
          <w:rFonts w:ascii="SimSun" w:eastAsia="SimSun" w:hAnsi="SimSun" w:cs="SimSun" w:hint="eastAsia"/>
          <w:color w:val="000000"/>
          <w:sz w:val="28"/>
        </w:rPr>
        <w:t>。</w:t>
      </w:r>
      <w:bookmarkStart w:id="7" w:name="_GoBack"/>
      <w:bookmarkEnd w:id="7"/>
    </w:p>
    <w:p w:rsidR="00AC5BCC" w:rsidRPr="009269B9" w:rsidRDefault="00AC5BCC" w:rsidP="00393EAC">
      <w:pPr>
        <w:rPr>
          <w:rFonts w:ascii="仿宋_GB2312" w:eastAsia="仿宋_GB2312" w:hAnsi="SimSun"/>
          <w:color w:val="000000"/>
          <w:sz w:val="28"/>
        </w:rPr>
      </w:pPr>
    </w:p>
    <w:p w:rsidR="00AC5BCC" w:rsidRDefault="00AC5BCC" w:rsidP="00393EAC">
      <w:pPr>
        <w:rPr>
          <w:rFonts w:ascii="仿宋_GB2312" w:eastAsia="仿宋_GB2312" w:hAnsi="SimSun"/>
          <w:color w:val="000000"/>
          <w:sz w:val="28"/>
        </w:rPr>
      </w:pPr>
    </w:p>
    <w:p w:rsidR="009269B9" w:rsidRDefault="009269B9" w:rsidP="00393EAC">
      <w:pPr>
        <w:rPr>
          <w:rFonts w:ascii="仿宋_GB2312" w:eastAsia="仿宋_GB2312" w:hAnsi="SimSun"/>
          <w:color w:val="000000"/>
          <w:sz w:val="28"/>
        </w:rPr>
      </w:pPr>
    </w:p>
    <w:p w:rsidR="009269B9" w:rsidRPr="009269B9" w:rsidRDefault="009269B9" w:rsidP="00393EAC">
      <w:pPr>
        <w:rPr>
          <w:rFonts w:ascii="仿宋_GB2312" w:eastAsia="仿宋_GB2312" w:hAnsi="SimSun"/>
          <w:color w:val="000000"/>
          <w:sz w:val="28"/>
        </w:rPr>
      </w:pPr>
    </w:p>
    <w:p w:rsidR="00AC5BCC" w:rsidRPr="009269B9" w:rsidRDefault="009269B9" w:rsidP="009269B9">
      <w:pPr>
        <w:ind w:left="3360" w:firstLine="420"/>
        <w:rPr>
          <w:rFonts w:ascii="仿宋_GB2312" w:eastAsia="仿宋_GB2312" w:hAnsi="SimSun"/>
          <w:color w:val="000000"/>
          <w:sz w:val="28"/>
        </w:rPr>
      </w:pPr>
      <w:r>
        <w:rPr>
          <w:rFonts w:ascii="仿宋_GB2312" w:eastAsia="仿宋_GB2312" w:hAnsi="SimSun" w:hint="eastAsia"/>
          <w:color w:val="000000"/>
          <w:sz w:val="28"/>
        </w:rPr>
        <w:t>“</w:t>
      </w:r>
      <w:r w:rsidR="00AC5BCC" w:rsidRPr="009269B9">
        <w:rPr>
          <w:rFonts w:ascii="仿宋_GB2312" w:eastAsia="仿宋_GB2312" w:hAnsi="SimSun" w:hint="eastAsia"/>
          <w:color w:val="000000"/>
          <w:sz w:val="28"/>
        </w:rPr>
        <w:t>一带一路双百计划</w:t>
      </w:r>
      <w:r>
        <w:rPr>
          <w:rFonts w:ascii="仿宋_GB2312" w:eastAsia="仿宋_GB2312" w:hAnsi="SimSun" w:hint="eastAsia"/>
          <w:color w:val="000000"/>
          <w:sz w:val="28"/>
        </w:rPr>
        <w:t>”中国区</w:t>
      </w:r>
      <w:r w:rsidR="00AC5BCC" w:rsidRPr="009269B9">
        <w:rPr>
          <w:rFonts w:ascii="仿宋_GB2312" w:eastAsia="仿宋_GB2312" w:hAnsi="SimSun" w:hint="eastAsia"/>
          <w:color w:val="000000"/>
          <w:sz w:val="28"/>
        </w:rPr>
        <w:t>推进办公室</w:t>
      </w:r>
    </w:p>
    <w:p w:rsidR="00AC5BCC" w:rsidRPr="009269B9" w:rsidRDefault="00AC5BCC">
      <w:pPr>
        <w:widowControl/>
        <w:jc w:val="left"/>
        <w:rPr>
          <w:rFonts w:ascii="仿宋_GB2312" w:eastAsia="仿宋_GB2312" w:hAnsi="SimSun"/>
          <w:color w:val="000000"/>
          <w:sz w:val="28"/>
        </w:rPr>
      </w:pPr>
      <w:r w:rsidRPr="009269B9">
        <w:rPr>
          <w:rFonts w:ascii="仿宋_GB2312" w:eastAsia="仿宋_GB2312" w:hAnsi="SimSun"/>
          <w:color w:val="000000"/>
          <w:sz w:val="28"/>
        </w:rPr>
        <w:br w:type="page"/>
      </w:r>
    </w:p>
    <w:p w:rsidR="009269B9" w:rsidRDefault="009269B9" w:rsidP="009269B9">
      <w:pPr>
        <w:widowControl/>
        <w:rPr>
          <w:rFonts w:ascii="SimHei" w:eastAsia="SimHei" w:hAnsi="SimHei"/>
          <w:sz w:val="32"/>
          <w:szCs w:val="32"/>
        </w:rPr>
      </w:pPr>
      <w:r>
        <w:rPr>
          <w:rFonts w:ascii="SimHei" w:eastAsia="SimHei" w:hAnsi="SimHei" w:hint="eastAsia"/>
          <w:sz w:val="32"/>
          <w:szCs w:val="32"/>
        </w:rPr>
        <w:lastRenderedPageBreak/>
        <w:t>附件1</w:t>
      </w:r>
    </w:p>
    <w:p w:rsidR="009269B9" w:rsidRDefault="009269B9" w:rsidP="009269B9">
      <w:pPr>
        <w:rPr>
          <w:color w:val="000000"/>
        </w:rPr>
      </w:pPr>
    </w:p>
    <w:p w:rsidR="009269B9" w:rsidRDefault="009269B9" w:rsidP="009269B9">
      <w:pPr>
        <w:rPr>
          <w:rFonts w:ascii="仿宋_GB2312" w:eastAsia="仿宋_GB2312"/>
          <w:color w:val="000000"/>
          <w:sz w:val="28"/>
        </w:rPr>
      </w:pPr>
    </w:p>
    <w:p w:rsidR="009269B9" w:rsidRDefault="009269B9" w:rsidP="009269B9">
      <w:pPr>
        <w:rPr>
          <w:rFonts w:ascii="仿宋_GB2312" w:eastAsia="仿宋_GB2312"/>
          <w:color w:val="000000"/>
          <w:sz w:val="28"/>
        </w:rPr>
      </w:pPr>
    </w:p>
    <w:p w:rsidR="009269B9" w:rsidRDefault="009269B9" w:rsidP="009269B9">
      <w:pPr>
        <w:jc w:val="center"/>
        <w:rPr>
          <w:rFonts w:ascii="方正小标宋简体" w:eastAsia="方正小标宋简体" w:hAnsi="等线 Light"/>
          <w:sz w:val="36"/>
          <w:szCs w:val="36"/>
        </w:rPr>
      </w:pPr>
      <w:r>
        <w:rPr>
          <w:rFonts w:ascii="方正小标宋简体" w:eastAsia="方正小标宋简体" w:hAnsi="等线 Light" w:hint="eastAsia"/>
          <w:sz w:val="36"/>
          <w:szCs w:val="36"/>
        </w:rPr>
        <w:t>一带一路双百项目</w:t>
      </w:r>
    </w:p>
    <w:p w:rsidR="009269B9" w:rsidRDefault="009269B9" w:rsidP="009269B9">
      <w:pPr>
        <w:jc w:val="center"/>
        <w:rPr>
          <w:rFonts w:ascii="方正小标宋简体" w:eastAsia="方正小标宋简体" w:hAnsi="等线 Light"/>
          <w:sz w:val="36"/>
          <w:szCs w:val="36"/>
        </w:rPr>
      </w:pPr>
      <w:r>
        <w:rPr>
          <w:rFonts w:ascii="方正小标宋简体" w:eastAsia="方正小标宋简体" w:hAnsi="等线 Light" w:hint="eastAsia"/>
          <w:sz w:val="36"/>
          <w:szCs w:val="36"/>
        </w:rPr>
        <w:t>项目申报书</w:t>
      </w:r>
    </w:p>
    <w:p w:rsidR="009269B9" w:rsidRDefault="009269B9" w:rsidP="009269B9">
      <w:pPr>
        <w:spacing w:line="480" w:lineRule="auto"/>
        <w:ind w:firstLine="539"/>
        <w:jc w:val="center"/>
        <w:rPr>
          <w:rFonts w:ascii="仿宋_GB2312" w:eastAsia="仿宋_GB2312"/>
          <w:color w:val="000000"/>
          <w:sz w:val="24"/>
        </w:rPr>
      </w:pPr>
    </w:p>
    <w:p w:rsidR="009269B9" w:rsidRDefault="009269B9" w:rsidP="009269B9">
      <w:pPr>
        <w:spacing w:line="480" w:lineRule="auto"/>
        <w:rPr>
          <w:rFonts w:ascii="仿宋_GB2312" w:eastAsia="仿宋_GB2312"/>
          <w:color w:val="000000"/>
          <w:sz w:val="24"/>
        </w:rPr>
      </w:pPr>
    </w:p>
    <w:p w:rsidR="009269B9" w:rsidRDefault="009269B9" w:rsidP="009269B9">
      <w:pPr>
        <w:spacing w:line="480" w:lineRule="auto"/>
        <w:rPr>
          <w:rFonts w:ascii="仿宋_GB2312" w:eastAsia="仿宋_GB2312"/>
          <w:color w:val="000000"/>
          <w:sz w:val="24"/>
        </w:rPr>
      </w:pPr>
    </w:p>
    <w:p w:rsidR="009269B9" w:rsidRDefault="009269B9" w:rsidP="009269B9">
      <w:pPr>
        <w:spacing w:line="480" w:lineRule="auto"/>
        <w:rPr>
          <w:rFonts w:ascii="仿宋_GB2312" w:eastAsia="仿宋_GB2312"/>
          <w:color w:val="000000"/>
          <w:sz w:val="24"/>
        </w:rPr>
      </w:pPr>
    </w:p>
    <w:p w:rsidR="009269B9" w:rsidRDefault="009269B9" w:rsidP="009269B9">
      <w:pPr>
        <w:spacing w:line="480" w:lineRule="auto"/>
        <w:rPr>
          <w:rFonts w:ascii="仿宋_GB2312" w:eastAsia="仿宋_GB2312"/>
          <w:color w:val="000000"/>
          <w:sz w:val="24"/>
        </w:rPr>
      </w:pPr>
    </w:p>
    <w:p w:rsidR="009269B9" w:rsidRDefault="009269B9" w:rsidP="009269B9">
      <w:pPr>
        <w:spacing w:line="480" w:lineRule="auto"/>
        <w:rPr>
          <w:rFonts w:ascii="仿宋_GB2312" w:eastAsia="仿宋_GB2312"/>
          <w:color w:val="000000"/>
          <w:sz w:val="24"/>
        </w:rPr>
      </w:pPr>
    </w:p>
    <w:p w:rsidR="009269B9" w:rsidRDefault="009269B9" w:rsidP="009269B9">
      <w:pPr>
        <w:spacing w:line="480" w:lineRule="auto"/>
        <w:ind w:firstLineChars="400" w:firstLine="1280"/>
        <w:rPr>
          <w:rFonts w:ascii="SimSun" w:hAnsi="SimSun"/>
          <w:color w:val="000000"/>
          <w:sz w:val="28"/>
          <w:u w:val="single"/>
        </w:rPr>
      </w:pPr>
      <w:r>
        <w:rPr>
          <w:rFonts w:ascii="仿宋_GB2312" w:eastAsia="仿宋_GB2312" w:hAnsi="等线" w:hint="eastAsia"/>
          <w:sz w:val="32"/>
          <w:szCs w:val="32"/>
        </w:rPr>
        <w:t>院校名称（盖章）：</w:t>
      </w:r>
      <w:r>
        <w:rPr>
          <w:rFonts w:ascii="SimSun" w:hAnsi="SimSun" w:hint="eastAsia"/>
          <w:color w:val="000000"/>
          <w:sz w:val="28"/>
          <w:u w:val="single"/>
        </w:rPr>
        <w:t xml:space="preserve">                          </w:t>
      </w:r>
    </w:p>
    <w:p w:rsidR="009269B9" w:rsidRDefault="009269B9" w:rsidP="009269B9">
      <w:pPr>
        <w:spacing w:line="480" w:lineRule="auto"/>
        <w:ind w:firstLineChars="400" w:firstLine="1280"/>
        <w:rPr>
          <w:rFonts w:ascii="SimSun" w:hAnsi="SimSun"/>
          <w:color w:val="000000"/>
          <w:sz w:val="28"/>
          <w:u w:val="single"/>
        </w:rPr>
      </w:pPr>
      <w:r>
        <w:rPr>
          <w:rFonts w:ascii="仿宋_GB2312" w:eastAsia="仿宋_GB2312" w:hAnsi="等线" w:hint="eastAsia"/>
          <w:sz w:val="32"/>
          <w:szCs w:val="32"/>
        </w:rPr>
        <w:t>主管部门：</w:t>
      </w:r>
      <w:r>
        <w:rPr>
          <w:rFonts w:ascii="SimSun" w:hAnsi="SimSun" w:hint="eastAsia"/>
          <w:color w:val="000000"/>
          <w:sz w:val="28"/>
          <w:u w:val="single"/>
        </w:rPr>
        <w:t xml:space="preserve">                                  </w:t>
      </w:r>
    </w:p>
    <w:p w:rsidR="009269B9" w:rsidRDefault="009269B9" w:rsidP="009269B9">
      <w:pPr>
        <w:spacing w:line="480" w:lineRule="auto"/>
        <w:ind w:firstLineChars="400" w:firstLine="1280"/>
        <w:rPr>
          <w:rFonts w:ascii="SimSun" w:hAnsi="SimSun"/>
          <w:color w:val="000000"/>
          <w:sz w:val="28"/>
          <w:u w:val="single"/>
        </w:rPr>
      </w:pPr>
      <w:r>
        <w:rPr>
          <w:rFonts w:ascii="仿宋_GB2312" w:eastAsia="仿宋_GB2312" w:hAnsi="等线" w:hint="eastAsia"/>
          <w:sz w:val="32"/>
          <w:szCs w:val="32"/>
        </w:rPr>
        <w:t>申报日期：</w:t>
      </w:r>
      <w:r>
        <w:rPr>
          <w:rFonts w:ascii="SimSun" w:hAnsi="SimSun" w:hint="eastAsia"/>
          <w:color w:val="000000"/>
          <w:sz w:val="28"/>
          <w:u w:val="single"/>
        </w:rPr>
        <w:tab/>
        <w:t xml:space="preserve">                                  </w:t>
      </w:r>
    </w:p>
    <w:p w:rsidR="009269B9" w:rsidRDefault="009269B9" w:rsidP="009269B9">
      <w:pPr>
        <w:spacing w:line="480" w:lineRule="auto"/>
        <w:rPr>
          <w:rFonts w:ascii="SimSun" w:hAnsi="SimSun"/>
          <w:color w:val="000000"/>
          <w:sz w:val="28"/>
        </w:rPr>
      </w:pPr>
    </w:p>
    <w:p w:rsidR="009269B9" w:rsidRDefault="009269B9" w:rsidP="009269B9">
      <w:pPr>
        <w:spacing w:line="480" w:lineRule="auto"/>
        <w:ind w:firstLine="539"/>
        <w:rPr>
          <w:rFonts w:ascii="SimSun" w:hAnsi="SimSun"/>
          <w:color w:val="000000"/>
          <w:sz w:val="28"/>
        </w:rPr>
      </w:pPr>
    </w:p>
    <w:p w:rsidR="009269B9" w:rsidRDefault="009269B9" w:rsidP="009269B9">
      <w:pPr>
        <w:spacing w:line="480" w:lineRule="auto"/>
        <w:ind w:firstLine="539"/>
        <w:rPr>
          <w:rFonts w:ascii="SimSun" w:hAnsi="SimSun"/>
          <w:color w:val="000000"/>
          <w:sz w:val="28"/>
        </w:rPr>
      </w:pPr>
    </w:p>
    <w:p w:rsidR="009269B9" w:rsidRDefault="009269B9" w:rsidP="009269B9">
      <w:pPr>
        <w:spacing w:line="480" w:lineRule="auto"/>
        <w:ind w:firstLine="539"/>
        <w:rPr>
          <w:rFonts w:ascii="SimSun" w:hAnsi="SimSun"/>
          <w:color w:val="000000"/>
          <w:sz w:val="28"/>
        </w:rPr>
      </w:pPr>
    </w:p>
    <w:p w:rsidR="009269B9" w:rsidRDefault="009269B9" w:rsidP="009269B9">
      <w:pPr>
        <w:spacing w:line="560" w:lineRule="exact"/>
        <w:jc w:val="center"/>
        <w:rPr>
          <w:rFonts w:ascii="仿宋_GB2312" w:eastAsia="仿宋_GB2312" w:hAnsi="等线"/>
          <w:sz w:val="32"/>
          <w:szCs w:val="32"/>
        </w:rPr>
      </w:pPr>
      <w:r>
        <w:rPr>
          <w:rFonts w:ascii="仿宋_GB2312" w:eastAsia="仿宋_GB2312" w:hAnsi="等线" w:hint="eastAsia"/>
          <w:sz w:val="32"/>
          <w:szCs w:val="32"/>
        </w:rPr>
        <w:t>一带一路双百计划推进办公室制</w:t>
      </w:r>
    </w:p>
    <w:p w:rsidR="009269B9" w:rsidRDefault="009269B9" w:rsidP="009269B9">
      <w:pPr>
        <w:spacing w:line="480" w:lineRule="auto"/>
        <w:jc w:val="center"/>
        <w:rPr>
          <w:rFonts w:ascii="SimSun" w:hAnsi="SimSun"/>
          <w:b/>
          <w:bCs/>
          <w:color w:val="000000"/>
          <w:sz w:val="36"/>
        </w:rPr>
        <w:sectPr w:rsidR="009269B9">
          <w:footerReference w:type="default" r:id="rId7"/>
          <w:pgSz w:w="11906" w:h="16838"/>
          <w:pgMar w:top="2098" w:right="1474" w:bottom="1984" w:left="1587" w:header="851" w:footer="992" w:gutter="0"/>
          <w:pgNumType w:fmt="numberInDash"/>
          <w:cols w:space="0"/>
          <w:docGrid w:type="lines" w:linePitch="312"/>
        </w:sectPr>
      </w:pPr>
    </w:p>
    <w:p w:rsidR="009269B9" w:rsidRDefault="009269B9" w:rsidP="009269B9">
      <w:pPr>
        <w:spacing w:line="480" w:lineRule="auto"/>
        <w:jc w:val="center"/>
        <w:rPr>
          <w:rFonts w:ascii="仿宋_GB2312" w:eastAsia="仿宋_GB2312" w:hAnsi="SimSun"/>
          <w:b/>
          <w:bCs/>
          <w:color w:val="000000"/>
          <w:sz w:val="36"/>
        </w:rPr>
      </w:pPr>
    </w:p>
    <w:p w:rsidR="009269B9" w:rsidRDefault="009269B9" w:rsidP="009269B9">
      <w:pPr>
        <w:spacing w:line="480" w:lineRule="auto"/>
        <w:jc w:val="center"/>
        <w:rPr>
          <w:rFonts w:ascii="仿宋_GB2312" w:eastAsia="仿宋_GB2312" w:hAnsi="SimSun"/>
          <w:b/>
          <w:bCs/>
          <w:color w:val="000000"/>
          <w:sz w:val="36"/>
        </w:rPr>
      </w:pPr>
      <w:r>
        <w:rPr>
          <w:rFonts w:ascii="仿宋_GB2312" w:eastAsia="仿宋_GB2312" w:hAnsi="SimSun" w:hint="eastAsia"/>
          <w:b/>
          <w:bCs/>
          <w:color w:val="000000"/>
          <w:sz w:val="36"/>
        </w:rPr>
        <w:t>填 写 说 明</w:t>
      </w:r>
    </w:p>
    <w:p w:rsidR="009269B9" w:rsidRDefault="009269B9" w:rsidP="009269B9">
      <w:pPr>
        <w:spacing w:line="480" w:lineRule="auto"/>
        <w:ind w:firstLine="539"/>
        <w:rPr>
          <w:rFonts w:ascii="SimSun" w:hAnsi="SimSun"/>
          <w:color w:val="000000"/>
          <w:sz w:val="28"/>
        </w:rPr>
      </w:pPr>
    </w:p>
    <w:p w:rsidR="009269B9" w:rsidRDefault="009269B9" w:rsidP="009269B9">
      <w:pPr>
        <w:numPr>
          <w:ilvl w:val="0"/>
          <w:numId w:val="2"/>
        </w:numPr>
        <w:tabs>
          <w:tab w:val="clear" w:pos="720"/>
        </w:tabs>
        <w:spacing w:line="480" w:lineRule="auto"/>
        <w:ind w:left="0" w:firstLineChars="200" w:firstLine="560"/>
        <w:rPr>
          <w:rFonts w:ascii="仿宋_GB2312" w:eastAsia="仿宋_GB2312" w:hAnsi="SimSun"/>
          <w:color w:val="000000"/>
          <w:sz w:val="28"/>
        </w:rPr>
      </w:pPr>
      <w:r>
        <w:rPr>
          <w:rFonts w:ascii="仿宋_GB2312" w:eastAsia="仿宋_GB2312" w:hAnsi="SimSun" w:hint="eastAsia"/>
          <w:color w:val="000000"/>
          <w:sz w:val="28"/>
        </w:rPr>
        <w:t>请按照填写提示，如实填写。</w:t>
      </w:r>
    </w:p>
    <w:p w:rsidR="009269B9" w:rsidRDefault="009269B9" w:rsidP="009269B9">
      <w:pPr>
        <w:numPr>
          <w:ilvl w:val="0"/>
          <w:numId w:val="2"/>
        </w:numPr>
        <w:tabs>
          <w:tab w:val="clear" w:pos="720"/>
        </w:tabs>
        <w:spacing w:line="480" w:lineRule="auto"/>
        <w:ind w:left="0" w:firstLineChars="200" w:firstLine="560"/>
        <w:rPr>
          <w:rFonts w:ascii="仿宋_GB2312" w:eastAsia="仿宋_GB2312" w:hAnsi="SimSun"/>
          <w:color w:val="000000"/>
          <w:sz w:val="28"/>
        </w:rPr>
      </w:pPr>
      <w:r>
        <w:rPr>
          <w:rFonts w:ascii="仿宋_GB2312" w:eastAsia="仿宋_GB2312" w:hAnsi="SimSun" w:hint="eastAsia"/>
          <w:color w:val="000000"/>
          <w:sz w:val="28"/>
        </w:rPr>
        <w:t>请按下发格式填写。</w:t>
      </w:r>
    </w:p>
    <w:p w:rsidR="009269B9" w:rsidRDefault="00F00152" w:rsidP="009269B9">
      <w:pPr>
        <w:numPr>
          <w:ilvl w:val="0"/>
          <w:numId w:val="2"/>
        </w:numPr>
        <w:tabs>
          <w:tab w:val="clear" w:pos="720"/>
        </w:tabs>
        <w:spacing w:line="480" w:lineRule="auto"/>
        <w:ind w:left="0" w:firstLineChars="200" w:firstLine="420"/>
        <w:rPr>
          <w:rFonts w:ascii="仿宋_GB2312" w:eastAsia="仿宋_GB2312" w:hAnsi="SimSun"/>
          <w:color w:val="000000"/>
          <w:sz w:val="28"/>
        </w:rPr>
      </w:pPr>
      <w:hyperlink r:id="rId8" w:history="1">
        <w:r w:rsidR="009269B9" w:rsidRPr="00616463">
          <w:rPr>
            <w:rStyle w:val="Hyperlink"/>
            <w:rFonts w:ascii="仿宋_GB2312" w:eastAsia="仿宋_GB2312" w:hAnsi="SimSun" w:hint="eastAsia"/>
            <w:sz w:val="28"/>
          </w:rPr>
          <w:t>请用A4纸打印，纸质申报书（一式两份）加盖学校公章，邮寄到一带一路双百计划中国推进办公室，并将盖章版申报书扫描件与电子word版申报书一同发至邮箱</w:t>
        </w:r>
        <w:r w:rsidR="00D531F5">
          <w:rPr>
            <w:rStyle w:val="Hyperlink"/>
            <w:rFonts w:ascii="仿宋_GB2312" w:eastAsia="仿宋_GB2312" w:hAnsi="SimSun" w:hint="eastAsia"/>
            <w:sz w:val="28"/>
          </w:rPr>
          <w:t>liweiguang@sugonedu.com</w:t>
        </w:r>
        <w:r w:rsidR="009269B9" w:rsidRPr="00616463">
          <w:rPr>
            <w:rStyle w:val="Hyperlink"/>
            <w:rFonts w:ascii="仿宋_GB2312" w:eastAsia="仿宋_GB2312" w:hAnsi="SimSun" w:hint="eastAsia"/>
            <w:sz w:val="28"/>
          </w:rPr>
          <w:t>。</w:t>
        </w:r>
      </w:hyperlink>
    </w:p>
    <w:p w:rsidR="009269B9" w:rsidRDefault="009269B9" w:rsidP="009269B9">
      <w:pPr>
        <w:numPr>
          <w:ilvl w:val="0"/>
          <w:numId w:val="2"/>
        </w:numPr>
        <w:tabs>
          <w:tab w:val="clear" w:pos="720"/>
        </w:tabs>
        <w:spacing w:line="480" w:lineRule="auto"/>
        <w:ind w:left="0" w:firstLineChars="200" w:firstLine="560"/>
        <w:rPr>
          <w:rFonts w:ascii="仿宋_GB2312" w:eastAsia="仿宋_GB2312" w:hAnsi="SimSun"/>
          <w:color w:val="000000"/>
          <w:sz w:val="28"/>
        </w:rPr>
      </w:pPr>
      <w:r>
        <w:rPr>
          <w:rFonts w:ascii="仿宋_GB2312" w:eastAsia="仿宋_GB2312" w:hAnsi="SimSun" w:hint="eastAsia"/>
          <w:color w:val="000000"/>
          <w:sz w:val="28"/>
        </w:rPr>
        <w:t>邮寄地址：深圳市罗湖区鸿隆世纪广场B座1</w:t>
      </w:r>
      <w:r>
        <w:rPr>
          <w:rFonts w:ascii="仿宋_GB2312" w:eastAsia="仿宋_GB2312" w:hAnsi="SimSun"/>
          <w:color w:val="000000"/>
          <w:sz w:val="28"/>
        </w:rPr>
        <w:t>3</w:t>
      </w:r>
      <w:r>
        <w:rPr>
          <w:rFonts w:ascii="仿宋_GB2312" w:eastAsia="仿宋_GB2312" w:hAnsi="SimSun" w:hint="eastAsia"/>
          <w:color w:val="000000"/>
          <w:sz w:val="28"/>
        </w:rPr>
        <w:t>D室一带一路双百计划中国推进办公室收，</w:t>
      </w:r>
      <w:r w:rsidR="00D531F5">
        <w:rPr>
          <w:rFonts w:ascii="仿宋_GB2312" w:eastAsia="仿宋_GB2312" w:hAnsi="SimSun" w:hint="eastAsia"/>
          <w:color w:val="000000"/>
          <w:sz w:val="28"/>
        </w:rPr>
        <w:t>李伟光</w:t>
      </w:r>
      <w:r>
        <w:rPr>
          <w:rFonts w:ascii="仿宋_GB2312" w:eastAsia="仿宋_GB2312" w:hAnsi="SimSun" w:hint="eastAsia"/>
          <w:color w:val="000000"/>
          <w:sz w:val="28"/>
        </w:rPr>
        <w:t>收，电话：</w:t>
      </w:r>
      <w:r w:rsidR="00D531F5">
        <w:rPr>
          <w:rFonts w:ascii="仿宋_GB2312" w:eastAsia="仿宋_GB2312" w:hAnsi="SimSun" w:hint="eastAsia"/>
          <w:color w:val="000000"/>
          <w:sz w:val="28"/>
        </w:rPr>
        <w:t>18610089069</w:t>
      </w:r>
      <w:r>
        <w:rPr>
          <w:rFonts w:ascii="仿宋_GB2312" w:eastAsia="仿宋_GB2312" w:hAnsi="SimSun" w:hint="eastAsia"/>
          <w:color w:val="000000"/>
          <w:sz w:val="28"/>
        </w:rPr>
        <w:t>。</w:t>
      </w:r>
    </w:p>
    <w:p w:rsidR="009269B9" w:rsidRDefault="009269B9" w:rsidP="009269B9">
      <w:pPr>
        <w:numPr>
          <w:ilvl w:val="0"/>
          <w:numId w:val="2"/>
        </w:numPr>
        <w:tabs>
          <w:tab w:val="clear" w:pos="720"/>
        </w:tabs>
        <w:spacing w:line="480" w:lineRule="auto"/>
        <w:ind w:left="0" w:firstLineChars="200" w:firstLine="560"/>
        <w:rPr>
          <w:rFonts w:ascii="仿宋_GB2312" w:eastAsia="仿宋_GB2312" w:hAnsi="SimSun"/>
          <w:color w:val="000000"/>
          <w:sz w:val="28"/>
        </w:rPr>
      </w:pPr>
      <w:r>
        <w:rPr>
          <w:rFonts w:ascii="仿宋_GB2312" w:eastAsia="仿宋_GB2312" w:hAnsi="SimSun" w:hint="eastAsia"/>
          <w:color w:val="000000"/>
          <w:sz w:val="28"/>
        </w:rPr>
        <w:t>涉密内容可不填写，但须单独注明。</w:t>
      </w:r>
    </w:p>
    <w:p w:rsidR="009269B9" w:rsidRDefault="009269B9" w:rsidP="009269B9">
      <w:pPr>
        <w:numPr>
          <w:ilvl w:val="0"/>
          <w:numId w:val="2"/>
        </w:numPr>
        <w:tabs>
          <w:tab w:val="clear" w:pos="720"/>
        </w:tabs>
        <w:spacing w:line="480" w:lineRule="auto"/>
        <w:ind w:left="0" w:firstLineChars="200" w:firstLine="560"/>
        <w:rPr>
          <w:rFonts w:ascii="仿宋_GB2312" w:eastAsia="仿宋_GB2312" w:hAnsi="SimSun"/>
          <w:color w:val="000000"/>
          <w:sz w:val="28"/>
        </w:rPr>
      </w:pPr>
      <w:r>
        <w:rPr>
          <w:rFonts w:ascii="仿宋_GB2312" w:eastAsia="仿宋_GB2312" w:hAnsi="SimSun" w:hint="eastAsia"/>
          <w:color w:val="000000"/>
          <w:sz w:val="28"/>
        </w:rPr>
        <w:t>本表栏目未涵盖的内容，需要说明的，请另附材料。</w:t>
      </w:r>
    </w:p>
    <w:p w:rsidR="009269B9" w:rsidRDefault="009269B9" w:rsidP="009269B9">
      <w:pPr>
        <w:numPr>
          <w:ilvl w:val="0"/>
          <w:numId w:val="2"/>
        </w:numPr>
        <w:tabs>
          <w:tab w:val="clear" w:pos="720"/>
        </w:tabs>
        <w:spacing w:line="480" w:lineRule="auto"/>
        <w:ind w:left="0" w:firstLineChars="200" w:firstLine="560"/>
        <w:rPr>
          <w:rFonts w:ascii="仿宋_GB2312" w:eastAsia="仿宋_GB2312" w:hAnsi="SimSun"/>
          <w:color w:val="000000"/>
          <w:sz w:val="28"/>
        </w:rPr>
      </w:pPr>
      <w:r>
        <w:rPr>
          <w:rFonts w:ascii="仿宋_GB2312" w:eastAsia="仿宋_GB2312" w:hAnsi="SimSun" w:hint="eastAsia"/>
          <w:color w:val="000000"/>
          <w:sz w:val="28"/>
        </w:rPr>
        <w:t xml:space="preserve">申报咨询：        </w:t>
      </w:r>
    </w:p>
    <w:p w:rsidR="009269B9" w:rsidRDefault="009269B9" w:rsidP="009269B9">
      <w:pPr>
        <w:spacing w:line="480" w:lineRule="auto"/>
        <w:ind w:firstLineChars="500" w:firstLine="1400"/>
        <w:rPr>
          <w:rFonts w:eastAsia="仿宋_GB2312"/>
          <w:color w:val="000000"/>
          <w:sz w:val="28"/>
        </w:rPr>
      </w:pPr>
      <w:r>
        <w:rPr>
          <w:rFonts w:ascii="仿宋_GB2312" w:eastAsia="仿宋_GB2312" w:hAnsi="SimSun" w:hint="eastAsia"/>
          <w:color w:val="000000"/>
          <w:sz w:val="28"/>
        </w:rPr>
        <w:t xml:space="preserve">一带一路双百计划中国推进办公室  </w:t>
      </w:r>
      <w:r w:rsidR="00D531F5">
        <w:rPr>
          <w:rFonts w:ascii="仿宋_GB2312" w:eastAsia="仿宋_GB2312" w:hAnsi="SimSun" w:hint="eastAsia"/>
          <w:color w:val="000000"/>
          <w:sz w:val="28"/>
        </w:rPr>
        <w:t>李伟光18610089069</w:t>
      </w:r>
    </w:p>
    <w:p w:rsidR="009269B9" w:rsidRDefault="009269B9" w:rsidP="009269B9">
      <w:pPr>
        <w:numPr>
          <w:ilvl w:val="0"/>
          <w:numId w:val="2"/>
        </w:numPr>
        <w:tabs>
          <w:tab w:val="clear" w:pos="720"/>
        </w:tabs>
        <w:spacing w:line="480" w:lineRule="auto"/>
        <w:ind w:left="0" w:firstLineChars="200" w:firstLine="560"/>
        <w:rPr>
          <w:rFonts w:ascii="仿宋_GB2312" w:eastAsia="仿宋_GB2312" w:hAnsi="SimSun"/>
          <w:color w:val="000000"/>
          <w:sz w:val="28"/>
        </w:rPr>
        <w:sectPr w:rsidR="009269B9">
          <w:footerReference w:type="even" r:id="rId9"/>
          <w:footerReference w:type="default" r:id="rId10"/>
          <w:pgSz w:w="11906" w:h="16838"/>
          <w:pgMar w:top="2098" w:right="1474" w:bottom="1984" w:left="1587" w:header="851" w:footer="992" w:gutter="0"/>
          <w:pgNumType w:fmt="numberInDash" w:start="1"/>
          <w:cols w:space="0"/>
          <w:docGrid w:type="lines" w:linePitch="312"/>
        </w:sectPr>
      </w:pPr>
    </w:p>
    <w:p w:rsidR="009269B9" w:rsidRDefault="009269B9" w:rsidP="009269B9">
      <w:pPr>
        <w:spacing w:line="480" w:lineRule="auto"/>
        <w:ind w:rightChars="-330" w:right="-693"/>
        <w:rPr>
          <w:rFonts w:ascii="仿宋_GB2312" w:eastAsia="仿宋_GB2312" w:hAnsi="SimSun"/>
          <w:b/>
          <w:color w:val="000000"/>
          <w:sz w:val="28"/>
        </w:rPr>
      </w:pPr>
      <w:r>
        <w:rPr>
          <w:rFonts w:ascii="仿宋_GB2312" w:eastAsia="仿宋_GB2312" w:hAnsi="SimSun" w:hint="eastAsia"/>
          <w:b/>
          <w:color w:val="000000"/>
          <w:sz w:val="28"/>
        </w:rPr>
        <w:lastRenderedPageBreak/>
        <w:t>一、申请院校基本情况</w:t>
      </w:r>
    </w:p>
    <w:tbl>
      <w:tblPr>
        <w:tblW w:w="971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9"/>
        <w:gridCol w:w="1485"/>
        <w:gridCol w:w="1634"/>
        <w:gridCol w:w="1141"/>
        <w:gridCol w:w="986"/>
        <w:gridCol w:w="992"/>
        <w:gridCol w:w="993"/>
        <w:gridCol w:w="1922"/>
      </w:tblGrid>
      <w:tr w:rsidR="009269B9" w:rsidTr="004A127B">
        <w:trPr>
          <w:cantSplit/>
          <w:trHeight w:val="630"/>
          <w:jc w:val="center"/>
        </w:trPr>
        <w:tc>
          <w:tcPr>
            <w:tcW w:w="559" w:type="dxa"/>
            <w:vMerge w:val="restart"/>
            <w:tcBorders>
              <w:top w:val="single" w:sz="12" w:space="0" w:color="auto"/>
              <w:right w:val="single" w:sz="4" w:space="0" w:color="auto"/>
            </w:tcBorders>
            <w:vAlign w:val="center"/>
          </w:tcPr>
          <w:p w:rsidR="009269B9" w:rsidRDefault="009269B9" w:rsidP="004A127B">
            <w:pPr>
              <w:jc w:val="center"/>
              <w:rPr>
                <w:rFonts w:ascii="仿宋_GB2312" w:eastAsia="仿宋_GB2312" w:hAnsi="SimSun"/>
                <w:b/>
                <w:bCs/>
                <w:position w:val="6"/>
                <w:sz w:val="20"/>
                <w:szCs w:val="20"/>
              </w:rPr>
            </w:pPr>
            <w:r>
              <w:rPr>
                <w:rFonts w:ascii="仿宋_GB2312" w:eastAsia="仿宋_GB2312" w:hAnsi="SimSun" w:hint="eastAsia"/>
                <w:b/>
                <w:bCs/>
                <w:position w:val="6"/>
                <w:sz w:val="20"/>
                <w:szCs w:val="20"/>
              </w:rPr>
              <w:t>1</w:t>
            </w:r>
          </w:p>
          <w:p w:rsidR="009269B9" w:rsidRDefault="009269B9" w:rsidP="004A127B">
            <w:pPr>
              <w:jc w:val="center"/>
              <w:rPr>
                <w:rFonts w:ascii="仿宋_GB2312" w:eastAsia="仿宋_GB2312" w:hAnsi="SimSun"/>
                <w:b/>
                <w:bCs/>
                <w:position w:val="6"/>
              </w:rPr>
            </w:pPr>
            <w:r>
              <w:rPr>
                <w:rFonts w:ascii="仿宋_GB2312" w:eastAsia="仿宋_GB2312" w:hAnsi="SimSun" w:hint="eastAsia"/>
                <w:b/>
                <w:position w:val="6"/>
                <w:sz w:val="20"/>
                <w:szCs w:val="20"/>
              </w:rPr>
              <w:t>基本信息</w:t>
            </w:r>
          </w:p>
        </w:tc>
        <w:tc>
          <w:tcPr>
            <w:tcW w:w="1485" w:type="dxa"/>
            <w:tcBorders>
              <w:top w:val="single" w:sz="12" w:space="0" w:color="auto"/>
              <w:left w:val="single" w:sz="4" w:space="0" w:color="auto"/>
            </w:tcBorders>
            <w:vAlign w:val="center"/>
          </w:tcPr>
          <w:p w:rsidR="009269B9" w:rsidRDefault="009269B9" w:rsidP="004A127B">
            <w:pPr>
              <w:spacing w:line="240" w:lineRule="exact"/>
              <w:jc w:val="center"/>
              <w:rPr>
                <w:rFonts w:ascii="仿宋_GB2312" w:eastAsia="仿宋_GB2312" w:hAnsi="SimSun"/>
                <w:bCs/>
                <w:szCs w:val="21"/>
              </w:rPr>
            </w:pPr>
            <w:r>
              <w:rPr>
                <w:rFonts w:ascii="仿宋_GB2312" w:eastAsia="仿宋_GB2312" w:hAnsi="SimSun" w:hint="eastAsia"/>
                <w:bCs/>
                <w:szCs w:val="21"/>
              </w:rPr>
              <w:t>院校名称</w:t>
            </w:r>
          </w:p>
        </w:tc>
        <w:tc>
          <w:tcPr>
            <w:tcW w:w="2775" w:type="dxa"/>
            <w:gridSpan w:val="2"/>
            <w:tcBorders>
              <w:top w:val="single" w:sz="12" w:space="0" w:color="auto"/>
              <w:right w:val="single" w:sz="2" w:space="0" w:color="auto"/>
            </w:tcBorders>
            <w:vAlign w:val="center"/>
          </w:tcPr>
          <w:p w:rsidR="009269B9" w:rsidRDefault="009269B9" w:rsidP="004A127B">
            <w:pPr>
              <w:spacing w:line="240" w:lineRule="exact"/>
              <w:jc w:val="center"/>
              <w:rPr>
                <w:rFonts w:ascii="仿宋_GB2312" w:eastAsia="仿宋_GB2312" w:hAnsi="SimSun"/>
                <w:bCs/>
                <w:szCs w:val="21"/>
              </w:rPr>
            </w:pPr>
          </w:p>
        </w:tc>
        <w:tc>
          <w:tcPr>
            <w:tcW w:w="1978" w:type="dxa"/>
            <w:gridSpan w:val="2"/>
            <w:tcBorders>
              <w:top w:val="single" w:sz="12" w:space="0" w:color="auto"/>
              <w:left w:val="single" w:sz="2" w:space="0" w:color="auto"/>
            </w:tcBorders>
            <w:vAlign w:val="center"/>
          </w:tcPr>
          <w:p w:rsidR="009269B9" w:rsidRDefault="009269B9" w:rsidP="004A127B">
            <w:pPr>
              <w:spacing w:line="240" w:lineRule="exact"/>
              <w:jc w:val="center"/>
              <w:rPr>
                <w:rFonts w:ascii="仿宋_GB2312" w:eastAsia="仿宋_GB2312" w:hAnsi="SimSun"/>
                <w:bCs/>
                <w:szCs w:val="21"/>
              </w:rPr>
            </w:pPr>
            <w:r>
              <w:rPr>
                <w:rFonts w:ascii="仿宋_GB2312" w:eastAsia="仿宋_GB2312" w:hAnsi="SimSun" w:hint="eastAsia"/>
                <w:bCs/>
                <w:szCs w:val="21"/>
              </w:rPr>
              <w:t>举 办 方</w:t>
            </w:r>
          </w:p>
        </w:tc>
        <w:tc>
          <w:tcPr>
            <w:tcW w:w="2915" w:type="dxa"/>
            <w:gridSpan w:val="2"/>
            <w:tcBorders>
              <w:top w:val="single" w:sz="12" w:space="0" w:color="auto"/>
            </w:tcBorders>
            <w:vAlign w:val="center"/>
          </w:tcPr>
          <w:p w:rsidR="009269B9" w:rsidRDefault="009269B9" w:rsidP="004A127B">
            <w:pPr>
              <w:spacing w:line="240" w:lineRule="exact"/>
              <w:rPr>
                <w:rFonts w:ascii="仿宋_GB2312" w:eastAsia="仿宋_GB2312" w:hAnsi="SimSun"/>
                <w:bCs/>
                <w:szCs w:val="21"/>
              </w:rPr>
            </w:pPr>
            <w:r>
              <w:rPr>
                <w:rFonts w:ascii="仿宋_GB2312" w:eastAsia="仿宋_GB2312" w:hAnsi="SimSun" w:hint="eastAsia"/>
                <w:bCs/>
                <w:szCs w:val="21"/>
              </w:rPr>
              <w:t>□省级政府   □地市级政府</w:t>
            </w:r>
          </w:p>
          <w:p w:rsidR="009269B9" w:rsidRDefault="009269B9" w:rsidP="004A127B">
            <w:pPr>
              <w:spacing w:line="240" w:lineRule="exact"/>
              <w:rPr>
                <w:rFonts w:ascii="仿宋_GB2312" w:eastAsia="仿宋_GB2312" w:hAnsi="SimSun"/>
                <w:bCs/>
                <w:szCs w:val="21"/>
              </w:rPr>
            </w:pPr>
            <w:r>
              <w:rPr>
                <w:rFonts w:ascii="仿宋_GB2312" w:eastAsia="仿宋_GB2312" w:hAnsi="SimSun" w:hint="eastAsia"/>
                <w:bCs/>
                <w:szCs w:val="21"/>
              </w:rPr>
              <w:t>□行业   □企业   □其他</w:t>
            </w:r>
          </w:p>
        </w:tc>
      </w:tr>
      <w:tr w:rsidR="009269B9" w:rsidTr="004A127B">
        <w:trPr>
          <w:cantSplit/>
          <w:trHeight w:val="300"/>
          <w:jc w:val="center"/>
        </w:trPr>
        <w:tc>
          <w:tcPr>
            <w:tcW w:w="559" w:type="dxa"/>
            <w:vMerge/>
            <w:tcBorders>
              <w:right w:val="single" w:sz="4" w:space="0" w:color="auto"/>
            </w:tcBorders>
            <w:vAlign w:val="center"/>
          </w:tcPr>
          <w:p w:rsidR="009269B9" w:rsidRDefault="009269B9" w:rsidP="004A127B">
            <w:pPr>
              <w:jc w:val="center"/>
              <w:rPr>
                <w:rFonts w:ascii="仿宋_GB2312" w:eastAsia="仿宋_GB2312" w:hAnsi="SimSun"/>
                <w:b/>
                <w:bCs/>
                <w:position w:val="6"/>
              </w:rPr>
            </w:pPr>
          </w:p>
        </w:tc>
        <w:tc>
          <w:tcPr>
            <w:tcW w:w="1485" w:type="dxa"/>
            <w:tcBorders>
              <w:top w:val="single" w:sz="4" w:space="0" w:color="auto"/>
              <w:left w:val="single" w:sz="4" w:space="0" w:color="auto"/>
              <w:bottom w:val="single" w:sz="4" w:space="0" w:color="auto"/>
            </w:tcBorders>
            <w:vAlign w:val="center"/>
          </w:tcPr>
          <w:p w:rsidR="009269B9" w:rsidRDefault="009269B9" w:rsidP="004A127B">
            <w:pPr>
              <w:spacing w:line="240" w:lineRule="exact"/>
              <w:jc w:val="center"/>
              <w:rPr>
                <w:rFonts w:ascii="仿宋_GB2312" w:eastAsia="仿宋_GB2312" w:hAnsi="SimSun"/>
                <w:bCs/>
                <w:szCs w:val="21"/>
              </w:rPr>
            </w:pPr>
            <w:r>
              <w:rPr>
                <w:rFonts w:ascii="仿宋_GB2312" w:eastAsia="仿宋_GB2312" w:hAnsi="SimSun" w:hint="eastAsia"/>
                <w:bCs/>
                <w:szCs w:val="21"/>
              </w:rPr>
              <w:t>建校时间</w:t>
            </w:r>
          </w:p>
        </w:tc>
        <w:tc>
          <w:tcPr>
            <w:tcW w:w="2775" w:type="dxa"/>
            <w:gridSpan w:val="2"/>
            <w:tcBorders>
              <w:top w:val="single" w:sz="4" w:space="0" w:color="auto"/>
              <w:bottom w:val="single" w:sz="4" w:space="0" w:color="auto"/>
              <w:right w:val="single" w:sz="2" w:space="0" w:color="auto"/>
            </w:tcBorders>
            <w:vAlign w:val="center"/>
          </w:tcPr>
          <w:p w:rsidR="009269B9" w:rsidRDefault="009269B9" w:rsidP="004A127B">
            <w:pPr>
              <w:spacing w:line="240" w:lineRule="exact"/>
              <w:rPr>
                <w:rFonts w:ascii="仿宋_GB2312" w:eastAsia="仿宋_GB2312" w:hAnsi="SimSun"/>
                <w:bCs/>
                <w:szCs w:val="21"/>
              </w:rPr>
            </w:pPr>
          </w:p>
        </w:tc>
        <w:tc>
          <w:tcPr>
            <w:tcW w:w="1978" w:type="dxa"/>
            <w:gridSpan w:val="2"/>
            <w:tcBorders>
              <w:top w:val="single" w:sz="4" w:space="0" w:color="auto"/>
              <w:left w:val="single" w:sz="2" w:space="0" w:color="auto"/>
              <w:bottom w:val="single" w:sz="4" w:space="0" w:color="auto"/>
            </w:tcBorders>
            <w:vAlign w:val="center"/>
          </w:tcPr>
          <w:p w:rsidR="009269B9" w:rsidRDefault="009269B9" w:rsidP="004A127B">
            <w:pPr>
              <w:spacing w:line="240" w:lineRule="exact"/>
              <w:jc w:val="center"/>
              <w:rPr>
                <w:rFonts w:ascii="仿宋_GB2312" w:eastAsia="仿宋_GB2312" w:hAnsi="SimSun"/>
                <w:bCs/>
                <w:szCs w:val="21"/>
              </w:rPr>
            </w:pPr>
            <w:r>
              <w:rPr>
                <w:rFonts w:ascii="仿宋_GB2312" w:eastAsia="仿宋_GB2312" w:hAnsi="SimSun" w:hint="eastAsia"/>
                <w:bCs/>
                <w:szCs w:val="21"/>
              </w:rPr>
              <w:t>院校性质</w:t>
            </w:r>
          </w:p>
        </w:tc>
        <w:tc>
          <w:tcPr>
            <w:tcW w:w="2915" w:type="dxa"/>
            <w:gridSpan w:val="2"/>
            <w:tcBorders>
              <w:top w:val="single" w:sz="4" w:space="0" w:color="auto"/>
              <w:bottom w:val="single" w:sz="4" w:space="0" w:color="auto"/>
            </w:tcBorders>
            <w:vAlign w:val="center"/>
          </w:tcPr>
          <w:p w:rsidR="009269B9" w:rsidRDefault="009269B9" w:rsidP="004A127B">
            <w:pPr>
              <w:spacing w:line="240" w:lineRule="exact"/>
              <w:jc w:val="center"/>
              <w:rPr>
                <w:rFonts w:ascii="仿宋_GB2312" w:eastAsia="仿宋_GB2312" w:hAnsi="SimSun"/>
                <w:bCs/>
                <w:szCs w:val="21"/>
              </w:rPr>
            </w:pPr>
            <w:r>
              <w:rPr>
                <w:rFonts w:ascii="仿宋_GB2312" w:eastAsia="仿宋_GB2312" w:hAnsi="SimSun" w:hint="eastAsia"/>
                <w:bCs/>
                <w:szCs w:val="21"/>
              </w:rPr>
              <w:t>□公办    □民办</w:t>
            </w:r>
          </w:p>
        </w:tc>
      </w:tr>
      <w:tr w:rsidR="009269B9" w:rsidTr="004A127B">
        <w:trPr>
          <w:cantSplit/>
          <w:trHeight w:val="348"/>
          <w:jc w:val="center"/>
        </w:trPr>
        <w:tc>
          <w:tcPr>
            <w:tcW w:w="559" w:type="dxa"/>
            <w:vMerge/>
            <w:tcBorders>
              <w:right w:val="single" w:sz="4" w:space="0" w:color="auto"/>
            </w:tcBorders>
            <w:vAlign w:val="center"/>
          </w:tcPr>
          <w:p w:rsidR="009269B9" w:rsidRDefault="009269B9" w:rsidP="004A127B">
            <w:pPr>
              <w:jc w:val="center"/>
              <w:rPr>
                <w:rFonts w:ascii="仿宋_GB2312" w:eastAsia="仿宋_GB2312" w:hAnsi="SimSun"/>
                <w:b/>
                <w:bCs/>
                <w:position w:val="6"/>
              </w:rPr>
            </w:pPr>
          </w:p>
        </w:tc>
        <w:tc>
          <w:tcPr>
            <w:tcW w:w="1485" w:type="dxa"/>
            <w:vMerge w:val="restart"/>
            <w:tcBorders>
              <w:top w:val="single" w:sz="6" w:space="0" w:color="auto"/>
              <w:left w:val="single" w:sz="4" w:space="0" w:color="auto"/>
            </w:tcBorders>
            <w:vAlign w:val="center"/>
          </w:tcPr>
          <w:p w:rsidR="009269B9" w:rsidRDefault="009269B9" w:rsidP="004A127B">
            <w:pPr>
              <w:spacing w:line="240" w:lineRule="exact"/>
              <w:jc w:val="center"/>
              <w:rPr>
                <w:rFonts w:ascii="仿宋_GB2312" w:eastAsia="仿宋_GB2312" w:hAnsi="SimSun"/>
                <w:bCs/>
                <w:szCs w:val="21"/>
              </w:rPr>
            </w:pPr>
            <w:r>
              <w:rPr>
                <w:rFonts w:ascii="仿宋_GB2312" w:eastAsia="仿宋_GB2312" w:hAnsi="SimSun" w:hint="eastAsia"/>
                <w:bCs/>
                <w:szCs w:val="21"/>
              </w:rPr>
              <w:t>联系人</w:t>
            </w:r>
          </w:p>
          <w:p w:rsidR="009269B9" w:rsidRDefault="009269B9" w:rsidP="004A127B">
            <w:pPr>
              <w:spacing w:line="240" w:lineRule="exact"/>
              <w:jc w:val="center"/>
              <w:rPr>
                <w:rFonts w:ascii="仿宋_GB2312" w:eastAsia="仿宋_GB2312" w:hAnsi="SimSun"/>
                <w:bCs/>
                <w:szCs w:val="21"/>
              </w:rPr>
            </w:pPr>
            <w:r>
              <w:rPr>
                <w:rFonts w:ascii="仿宋_GB2312" w:eastAsia="仿宋_GB2312" w:hAnsi="SimSun" w:hint="eastAsia"/>
                <w:bCs/>
                <w:szCs w:val="21"/>
              </w:rPr>
              <w:t>信  息</w:t>
            </w:r>
          </w:p>
        </w:tc>
        <w:tc>
          <w:tcPr>
            <w:tcW w:w="1634" w:type="dxa"/>
            <w:tcBorders>
              <w:top w:val="single" w:sz="6" w:space="0" w:color="auto"/>
              <w:bottom w:val="single" w:sz="6" w:space="0" w:color="auto"/>
              <w:right w:val="single" w:sz="4" w:space="0" w:color="auto"/>
            </w:tcBorders>
            <w:vAlign w:val="center"/>
          </w:tcPr>
          <w:p w:rsidR="009269B9" w:rsidRDefault="009269B9" w:rsidP="004A127B">
            <w:pPr>
              <w:spacing w:line="240" w:lineRule="exact"/>
              <w:jc w:val="center"/>
              <w:rPr>
                <w:rFonts w:ascii="仿宋_GB2312" w:eastAsia="仿宋_GB2312" w:hAnsi="SimSun"/>
                <w:bCs/>
                <w:szCs w:val="21"/>
              </w:rPr>
            </w:pPr>
            <w:r>
              <w:rPr>
                <w:rFonts w:ascii="仿宋_GB2312" w:eastAsia="仿宋_GB2312" w:hAnsi="SimSun" w:hint="eastAsia"/>
                <w:bCs/>
                <w:szCs w:val="21"/>
              </w:rPr>
              <w:t>姓      名</w:t>
            </w:r>
          </w:p>
        </w:tc>
        <w:tc>
          <w:tcPr>
            <w:tcW w:w="1141" w:type="dxa"/>
            <w:tcBorders>
              <w:top w:val="single" w:sz="6" w:space="0" w:color="auto"/>
              <w:left w:val="single" w:sz="4" w:space="0" w:color="auto"/>
              <w:bottom w:val="single" w:sz="6" w:space="0" w:color="auto"/>
              <w:right w:val="single" w:sz="4" w:space="0" w:color="auto"/>
            </w:tcBorders>
            <w:vAlign w:val="center"/>
          </w:tcPr>
          <w:p w:rsidR="009269B9" w:rsidRDefault="009269B9" w:rsidP="004A127B">
            <w:pPr>
              <w:spacing w:line="240" w:lineRule="exact"/>
              <w:jc w:val="center"/>
              <w:rPr>
                <w:rFonts w:ascii="仿宋_GB2312" w:eastAsia="仿宋_GB2312" w:hAnsi="SimSun"/>
                <w:bCs/>
                <w:szCs w:val="21"/>
              </w:rPr>
            </w:pPr>
          </w:p>
        </w:tc>
        <w:tc>
          <w:tcPr>
            <w:tcW w:w="1978" w:type="dxa"/>
            <w:gridSpan w:val="2"/>
            <w:tcBorders>
              <w:top w:val="single" w:sz="6" w:space="0" w:color="auto"/>
              <w:left w:val="single" w:sz="4" w:space="0" w:color="auto"/>
              <w:bottom w:val="single" w:sz="6" w:space="0" w:color="auto"/>
              <w:right w:val="single" w:sz="4" w:space="0" w:color="auto"/>
            </w:tcBorders>
            <w:vAlign w:val="center"/>
          </w:tcPr>
          <w:p w:rsidR="009269B9" w:rsidRDefault="009269B9" w:rsidP="004A127B">
            <w:pPr>
              <w:spacing w:line="240" w:lineRule="exact"/>
              <w:jc w:val="center"/>
              <w:rPr>
                <w:rFonts w:ascii="仿宋_GB2312" w:eastAsia="仿宋_GB2312" w:hAnsi="SimSun"/>
                <w:bCs/>
                <w:szCs w:val="21"/>
              </w:rPr>
            </w:pPr>
            <w:r>
              <w:rPr>
                <w:rFonts w:ascii="仿宋_GB2312" w:eastAsia="仿宋_GB2312" w:hAnsi="SimSun" w:hint="eastAsia"/>
                <w:bCs/>
                <w:szCs w:val="21"/>
              </w:rPr>
              <w:t xml:space="preserve">职   </w:t>
            </w:r>
            <w:proofErr w:type="gramStart"/>
            <w:r>
              <w:rPr>
                <w:rFonts w:ascii="仿宋_GB2312" w:eastAsia="仿宋_GB2312" w:hAnsi="SimSun" w:hint="eastAsia"/>
                <w:bCs/>
                <w:szCs w:val="21"/>
              </w:rPr>
              <w:t>务</w:t>
            </w:r>
            <w:proofErr w:type="gramEnd"/>
          </w:p>
        </w:tc>
        <w:tc>
          <w:tcPr>
            <w:tcW w:w="2915" w:type="dxa"/>
            <w:gridSpan w:val="2"/>
            <w:tcBorders>
              <w:top w:val="single" w:sz="6" w:space="0" w:color="auto"/>
              <w:left w:val="single" w:sz="4" w:space="0" w:color="auto"/>
              <w:bottom w:val="single" w:sz="6" w:space="0" w:color="auto"/>
            </w:tcBorders>
            <w:vAlign w:val="center"/>
          </w:tcPr>
          <w:p w:rsidR="009269B9" w:rsidRDefault="009269B9" w:rsidP="004A127B">
            <w:pPr>
              <w:spacing w:line="240" w:lineRule="exact"/>
              <w:jc w:val="center"/>
              <w:rPr>
                <w:rFonts w:ascii="仿宋_GB2312" w:eastAsia="仿宋_GB2312" w:hAnsi="SimSun"/>
                <w:bCs/>
                <w:szCs w:val="21"/>
              </w:rPr>
            </w:pPr>
          </w:p>
        </w:tc>
      </w:tr>
      <w:tr w:rsidR="009269B9" w:rsidTr="004A127B">
        <w:trPr>
          <w:cantSplit/>
          <w:trHeight w:val="320"/>
          <w:jc w:val="center"/>
        </w:trPr>
        <w:tc>
          <w:tcPr>
            <w:tcW w:w="559" w:type="dxa"/>
            <w:vMerge/>
            <w:tcBorders>
              <w:right w:val="single" w:sz="4" w:space="0" w:color="auto"/>
            </w:tcBorders>
            <w:vAlign w:val="center"/>
          </w:tcPr>
          <w:p w:rsidR="009269B9" w:rsidRDefault="009269B9" w:rsidP="004A127B">
            <w:pPr>
              <w:jc w:val="center"/>
              <w:rPr>
                <w:rFonts w:ascii="仿宋_GB2312" w:eastAsia="仿宋_GB2312" w:hAnsi="SimSun"/>
                <w:b/>
                <w:bCs/>
                <w:position w:val="6"/>
              </w:rPr>
            </w:pPr>
          </w:p>
        </w:tc>
        <w:tc>
          <w:tcPr>
            <w:tcW w:w="1485" w:type="dxa"/>
            <w:vMerge/>
            <w:tcBorders>
              <w:left w:val="single" w:sz="4" w:space="0" w:color="auto"/>
            </w:tcBorders>
            <w:vAlign w:val="center"/>
          </w:tcPr>
          <w:p w:rsidR="009269B9" w:rsidRDefault="009269B9" w:rsidP="004A127B">
            <w:pPr>
              <w:spacing w:line="240" w:lineRule="exact"/>
              <w:jc w:val="center"/>
              <w:rPr>
                <w:rFonts w:ascii="仿宋_GB2312" w:eastAsia="仿宋_GB2312" w:hAnsi="SimSun"/>
                <w:bCs/>
                <w:szCs w:val="21"/>
              </w:rPr>
            </w:pPr>
          </w:p>
        </w:tc>
        <w:tc>
          <w:tcPr>
            <w:tcW w:w="1634" w:type="dxa"/>
            <w:tcBorders>
              <w:top w:val="single" w:sz="6" w:space="0" w:color="auto"/>
              <w:bottom w:val="single" w:sz="6" w:space="0" w:color="auto"/>
              <w:right w:val="single" w:sz="4" w:space="0" w:color="auto"/>
            </w:tcBorders>
            <w:vAlign w:val="center"/>
          </w:tcPr>
          <w:p w:rsidR="009269B9" w:rsidRDefault="009269B9" w:rsidP="004A127B">
            <w:pPr>
              <w:spacing w:line="240" w:lineRule="exact"/>
              <w:jc w:val="center"/>
              <w:rPr>
                <w:rFonts w:ascii="仿宋_GB2312" w:eastAsia="仿宋_GB2312" w:hAnsi="SimSun"/>
                <w:bCs/>
                <w:szCs w:val="21"/>
              </w:rPr>
            </w:pPr>
            <w:r>
              <w:rPr>
                <w:rFonts w:ascii="仿宋_GB2312" w:eastAsia="仿宋_GB2312" w:hAnsi="SimSun" w:hint="eastAsia"/>
                <w:bCs/>
                <w:szCs w:val="21"/>
              </w:rPr>
              <w:t>办公室电话</w:t>
            </w:r>
          </w:p>
        </w:tc>
        <w:tc>
          <w:tcPr>
            <w:tcW w:w="1141" w:type="dxa"/>
            <w:tcBorders>
              <w:top w:val="single" w:sz="6" w:space="0" w:color="auto"/>
              <w:left w:val="single" w:sz="4" w:space="0" w:color="auto"/>
              <w:bottom w:val="single" w:sz="6" w:space="0" w:color="auto"/>
              <w:right w:val="single" w:sz="4" w:space="0" w:color="auto"/>
            </w:tcBorders>
            <w:vAlign w:val="center"/>
          </w:tcPr>
          <w:p w:rsidR="009269B9" w:rsidRDefault="009269B9" w:rsidP="004A127B">
            <w:pPr>
              <w:spacing w:line="240" w:lineRule="exact"/>
              <w:jc w:val="center"/>
              <w:rPr>
                <w:rFonts w:ascii="仿宋_GB2312" w:eastAsia="仿宋_GB2312" w:hAnsi="SimSun"/>
                <w:bCs/>
                <w:szCs w:val="21"/>
              </w:rPr>
            </w:pPr>
          </w:p>
        </w:tc>
        <w:tc>
          <w:tcPr>
            <w:tcW w:w="1978" w:type="dxa"/>
            <w:gridSpan w:val="2"/>
            <w:tcBorders>
              <w:top w:val="single" w:sz="6" w:space="0" w:color="auto"/>
              <w:left w:val="single" w:sz="4" w:space="0" w:color="auto"/>
              <w:bottom w:val="single" w:sz="6" w:space="0" w:color="auto"/>
            </w:tcBorders>
            <w:vAlign w:val="center"/>
          </w:tcPr>
          <w:p w:rsidR="009269B9" w:rsidRDefault="009269B9" w:rsidP="004A127B">
            <w:pPr>
              <w:spacing w:line="240" w:lineRule="exact"/>
              <w:jc w:val="center"/>
              <w:rPr>
                <w:rFonts w:ascii="仿宋_GB2312" w:eastAsia="仿宋_GB2312" w:hAnsi="SimSun"/>
                <w:bCs/>
                <w:szCs w:val="21"/>
              </w:rPr>
            </w:pPr>
            <w:r>
              <w:rPr>
                <w:rFonts w:ascii="仿宋_GB2312" w:eastAsia="仿宋_GB2312" w:hAnsi="SimSun" w:hint="eastAsia"/>
                <w:bCs/>
                <w:szCs w:val="21"/>
              </w:rPr>
              <w:t>传   真</w:t>
            </w:r>
          </w:p>
        </w:tc>
        <w:tc>
          <w:tcPr>
            <w:tcW w:w="2915" w:type="dxa"/>
            <w:gridSpan w:val="2"/>
            <w:tcBorders>
              <w:top w:val="single" w:sz="6" w:space="0" w:color="auto"/>
              <w:bottom w:val="single" w:sz="6" w:space="0" w:color="auto"/>
            </w:tcBorders>
            <w:vAlign w:val="center"/>
          </w:tcPr>
          <w:p w:rsidR="009269B9" w:rsidRDefault="009269B9" w:rsidP="004A127B">
            <w:pPr>
              <w:spacing w:line="240" w:lineRule="exact"/>
              <w:jc w:val="center"/>
              <w:rPr>
                <w:rFonts w:ascii="仿宋_GB2312" w:eastAsia="仿宋_GB2312" w:hAnsi="SimSun"/>
                <w:bCs/>
                <w:szCs w:val="21"/>
              </w:rPr>
            </w:pPr>
          </w:p>
        </w:tc>
      </w:tr>
      <w:tr w:rsidR="009269B9" w:rsidTr="004A127B">
        <w:trPr>
          <w:cantSplit/>
          <w:trHeight w:val="320"/>
          <w:jc w:val="center"/>
        </w:trPr>
        <w:tc>
          <w:tcPr>
            <w:tcW w:w="559" w:type="dxa"/>
            <w:vMerge/>
            <w:tcBorders>
              <w:right w:val="single" w:sz="4" w:space="0" w:color="auto"/>
            </w:tcBorders>
            <w:vAlign w:val="center"/>
          </w:tcPr>
          <w:p w:rsidR="009269B9" w:rsidRDefault="009269B9" w:rsidP="004A127B">
            <w:pPr>
              <w:jc w:val="center"/>
              <w:rPr>
                <w:rFonts w:ascii="仿宋_GB2312" w:eastAsia="仿宋_GB2312" w:hAnsi="SimSun"/>
                <w:b/>
                <w:bCs/>
                <w:position w:val="6"/>
              </w:rPr>
            </w:pPr>
          </w:p>
        </w:tc>
        <w:tc>
          <w:tcPr>
            <w:tcW w:w="1485" w:type="dxa"/>
            <w:vMerge/>
            <w:tcBorders>
              <w:left w:val="single" w:sz="4" w:space="0" w:color="auto"/>
              <w:bottom w:val="single" w:sz="2" w:space="0" w:color="auto"/>
            </w:tcBorders>
            <w:vAlign w:val="center"/>
          </w:tcPr>
          <w:p w:rsidR="009269B9" w:rsidRDefault="009269B9" w:rsidP="004A127B">
            <w:pPr>
              <w:spacing w:line="240" w:lineRule="exact"/>
              <w:jc w:val="center"/>
              <w:rPr>
                <w:rFonts w:ascii="仿宋_GB2312" w:eastAsia="仿宋_GB2312" w:hAnsi="SimSun"/>
                <w:bCs/>
                <w:szCs w:val="21"/>
              </w:rPr>
            </w:pPr>
          </w:p>
        </w:tc>
        <w:tc>
          <w:tcPr>
            <w:tcW w:w="1634" w:type="dxa"/>
            <w:tcBorders>
              <w:top w:val="single" w:sz="6" w:space="0" w:color="auto"/>
              <w:bottom w:val="single" w:sz="2" w:space="0" w:color="auto"/>
              <w:right w:val="single" w:sz="4" w:space="0" w:color="auto"/>
            </w:tcBorders>
            <w:vAlign w:val="center"/>
          </w:tcPr>
          <w:p w:rsidR="009269B9" w:rsidRDefault="009269B9" w:rsidP="004A127B">
            <w:pPr>
              <w:spacing w:line="240" w:lineRule="exact"/>
              <w:jc w:val="center"/>
              <w:rPr>
                <w:rFonts w:ascii="仿宋_GB2312" w:eastAsia="仿宋_GB2312" w:hAnsi="SimSun"/>
                <w:bCs/>
                <w:szCs w:val="21"/>
              </w:rPr>
            </w:pPr>
            <w:r>
              <w:rPr>
                <w:rFonts w:ascii="仿宋_GB2312" w:eastAsia="仿宋_GB2312" w:hAnsi="SimSun" w:hint="eastAsia"/>
                <w:bCs/>
                <w:szCs w:val="21"/>
              </w:rPr>
              <w:t>手      机</w:t>
            </w:r>
          </w:p>
        </w:tc>
        <w:tc>
          <w:tcPr>
            <w:tcW w:w="1141" w:type="dxa"/>
            <w:tcBorders>
              <w:top w:val="single" w:sz="6" w:space="0" w:color="auto"/>
              <w:left w:val="single" w:sz="4" w:space="0" w:color="auto"/>
              <w:bottom w:val="single" w:sz="2" w:space="0" w:color="auto"/>
              <w:right w:val="single" w:sz="4" w:space="0" w:color="auto"/>
            </w:tcBorders>
            <w:vAlign w:val="center"/>
          </w:tcPr>
          <w:p w:rsidR="009269B9" w:rsidRDefault="009269B9" w:rsidP="004A127B">
            <w:pPr>
              <w:spacing w:line="240" w:lineRule="exact"/>
              <w:jc w:val="center"/>
              <w:rPr>
                <w:rFonts w:ascii="仿宋_GB2312" w:eastAsia="仿宋_GB2312" w:hAnsi="SimSun"/>
                <w:bCs/>
                <w:szCs w:val="21"/>
              </w:rPr>
            </w:pPr>
          </w:p>
        </w:tc>
        <w:tc>
          <w:tcPr>
            <w:tcW w:w="1978" w:type="dxa"/>
            <w:gridSpan w:val="2"/>
            <w:tcBorders>
              <w:top w:val="single" w:sz="6" w:space="0" w:color="auto"/>
              <w:left w:val="single" w:sz="4" w:space="0" w:color="auto"/>
              <w:bottom w:val="single" w:sz="2" w:space="0" w:color="auto"/>
            </w:tcBorders>
            <w:vAlign w:val="center"/>
          </w:tcPr>
          <w:p w:rsidR="009269B9" w:rsidRDefault="009269B9" w:rsidP="004A127B">
            <w:pPr>
              <w:spacing w:line="240" w:lineRule="exact"/>
              <w:jc w:val="center"/>
              <w:rPr>
                <w:rFonts w:ascii="仿宋_GB2312" w:eastAsia="仿宋_GB2312" w:hAnsi="SimSun"/>
                <w:bCs/>
                <w:szCs w:val="21"/>
              </w:rPr>
            </w:pPr>
            <w:r>
              <w:rPr>
                <w:rFonts w:ascii="仿宋_GB2312" w:eastAsia="仿宋_GB2312" w:hAnsi="SimSun" w:hint="eastAsia"/>
                <w:bCs/>
                <w:szCs w:val="21"/>
              </w:rPr>
              <w:t>电子邮箱</w:t>
            </w:r>
          </w:p>
        </w:tc>
        <w:tc>
          <w:tcPr>
            <w:tcW w:w="2915" w:type="dxa"/>
            <w:gridSpan w:val="2"/>
            <w:tcBorders>
              <w:top w:val="single" w:sz="6" w:space="0" w:color="auto"/>
              <w:bottom w:val="single" w:sz="2" w:space="0" w:color="auto"/>
            </w:tcBorders>
            <w:vAlign w:val="center"/>
          </w:tcPr>
          <w:p w:rsidR="009269B9" w:rsidRDefault="009269B9" w:rsidP="004A127B">
            <w:pPr>
              <w:spacing w:line="240" w:lineRule="exact"/>
              <w:jc w:val="center"/>
              <w:rPr>
                <w:rFonts w:ascii="仿宋_GB2312" w:eastAsia="仿宋_GB2312" w:hAnsi="SimSun"/>
                <w:bCs/>
                <w:szCs w:val="21"/>
              </w:rPr>
            </w:pPr>
          </w:p>
        </w:tc>
      </w:tr>
      <w:tr w:rsidR="009269B9" w:rsidTr="004A127B">
        <w:trPr>
          <w:cantSplit/>
          <w:trHeight w:val="347"/>
          <w:jc w:val="center"/>
        </w:trPr>
        <w:tc>
          <w:tcPr>
            <w:tcW w:w="559" w:type="dxa"/>
            <w:vMerge/>
            <w:tcBorders>
              <w:right w:val="single" w:sz="4" w:space="0" w:color="auto"/>
            </w:tcBorders>
            <w:vAlign w:val="center"/>
          </w:tcPr>
          <w:p w:rsidR="009269B9" w:rsidRDefault="009269B9" w:rsidP="004A127B">
            <w:pPr>
              <w:jc w:val="center"/>
              <w:rPr>
                <w:rFonts w:ascii="仿宋_GB2312" w:eastAsia="仿宋_GB2312" w:hAnsi="SimSun"/>
                <w:b/>
                <w:bCs/>
                <w:position w:val="6"/>
              </w:rPr>
            </w:pPr>
          </w:p>
        </w:tc>
        <w:tc>
          <w:tcPr>
            <w:tcW w:w="3119" w:type="dxa"/>
            <w:gridSpan w:val="2"/>
            <w:tcBorders>
              <w:top w:val="single" w:sz="2" w:space="0" w:color="auto"/>
              <w:left w:val="single" w:sz="4" w:space="0" w:color="auto"/>
              <w:bottom w:val="single" w:sz="4" w:space="0" w:color="auto"/>
              <w:right w:val="single" w:sz="6" w:space="0" w:color="auto"/>
            </w:tcBorders>
            <w:vAlign w:val="center"/>
          </w:tcPr>
          <w:p w:rsidR="009269B9" w:rsidRDefault="009269B9" w:rsidP="004A127B">
            <w:pPr>
              <w:spacing w:line="240" w:lineRule="exact"/>
              <w:jc w:val="center"/>
              <w:rPr>
                <w:rFonts w:ascii="仿宋_GB2312" w:eastAsia="仿宋_GB2312" w:hAnsi="SimSun"/>
                <w:bCs/>
                <w:szCs w:val="21"/>
              </w:rPr>
            </w:pPr>
            <w:r>
              <w:rPr>
                <w:rFonts w:ascii="仿宋_GB2312" w:eastAsia="仿宋_GB2312" w:hAnsi="SimSun" w:hint="eastAsia"/>
                <w:bCs/>
                <w:szCs w:val="21"/>
              </w:rPr>
              <w:t>占地面积（亩）</w:t>
            </w:r>
          </w:p>
        </w:tc>
        <w:tc>
          <w:tcPr>
            <w:tcW w:w="1141" w:type="dxa"/>
            <w:tcBorders>
              <w:top w:val="single" w:sz="2" w:space="0" w:color="auto"/>
              <w:left w:val="single" w:sz="6" w:space="0" w:color="auto"/>
              <w:bottom w:val="single" w:sz="4" w:space="0" w:color="auto"/>
              <w:right w:val="single" w:sz="4" w:space="0" w:color="auto"/>
            </w:tcBorders>
            <w:vAlign w:val="center"/>
          </w:tcPr>
          <w:p w:rsidR="009269B9" w:rsidRDefault="009269B9" w:rsidP="004A127B">
            <w:pPr>
              <w:spacing w:line="240" w:lineRule="exact"/>
              <w:jc w:val="center"/>
              <w:rPr>
                <w:rFonts w:ascii="仿宋_GB2312" w:eastAsia="仿宋_GB2312" w:hAnsi="SimSun"/>
                <w:bCs/>
                <w:szCs w:val="21"/>
              </w:rPr>
            </w:pPr>
          </w:p>
        </w:tc>
        <w:tc>
          <w:tcPr>
            <w:tcW w:w="2971" w:type="dxa"/>
            <w:gridSpan w:val="3"/>
            <w:tcBorders>
              <w:top w:val="single" w:sz="2" w:space="0" w:color="auto"/>
              <w:left w:val="single" w:sz="4" w:space="0" w:color="auto"/>
              <w:bottom w:val="single" w:sz="4" w:space="0" w:color="auto"/>
              <w:right w:val="single" w:sz="6" w:space="0" w:color="auto"/>
            </w:tcBorders>
            <w:vAlign w:val="center"/>
          </w:tcPr>
          <w:p w:rsidR="009269B9" w:rsidRDefault="009269B9" w:rsidP="004A127B">
            <w:pPr>
              <w:spacing w:line="240" w:lineRule="exact"/>
              <w:jc w:val="center"/>
              <w:rPr>
                <w:rFonts w:ascii="仿宋_GB2312" w:eastAsia="仿宋_GB2312" w:hAnsi="SimSun"/>
                <w:bCs/>
                <w:szCs w:val="21"/>
              </w:rPr>
            </w:pPr>
            <w:r>
              <w:rPr>
                <w:rFonts w:ascii="仿宋_GB2312" w:eastAsia="仿宋_GB2312" w:hAnsi="SimSun" w:hint="eastAsia"/>
                <w:bCs/>
                <w:szCs w:val="21"/>
              </w:rPr>
              <w:t>建筑面积（平方米）</w:t>
            </w:r>
          </w:p>
        </w:tc>
        <w:tc>
          <w:tcPr>
            <w:tcW w:w="1922" w:type="dxa"/>
            <w:tcBorders>
              <w:top w:val="single" w:sz="2" w:space="0" w:color="auto"/>
              <w:left w:val="single" w:sz="6" w:space="0" w:color="auto"/>
              <w:bottom w:val="single" w:sz="4" w:space="0" w:color="auto"/>
            </w:tcBorders>
            <w:vAlign w:val="center"/>
          </w:tcPr>
          <w:p w:rsidR="009269B9" w:rsidRDefault="009269B9" w:rsidP="004A127B">
            <w:pPr>
              <w:spacing w:line="240" w:lineRule="exact"/>
              <w:jc w:val="center"/>
              <w:rPr>
                <w:rFonts w:ascii="仿宋_GB2312" w:eastAsia="仿宋_GB2312" w:hAnsi="SimSun"/>
                <w:bCs/>
                <w:szCs w:val="21"/>
              </w:rPr>
            </w:pPr>
          </w:p>
        </w:tc>
      </w:tr>
      <w:tr w:rsidR="009269B9" w:rsidTr="004A127B">
        <w:trPr>
          <w:cantSplit/>
          <w:trHeight w:val="348"/>
          <w:jc w:val="center"/>
        </w:trPr>
        <w:tc>
          <w:tcPr>
            <w:tcW w:w="559" w:type="dxa"/>
            <w:vMerge/>
            <w:tcBorders>
              <w:right w:val="single" w:sz="4" w:space="0" w:color="auto"/>
            </w:tcBorders>
            <w:vAlign w:val="center"/>
          </w:tcPr>
          <w:p w:rsidR="009269B9" w:rsidRDefault="009269B9" w:rsidP="004A127B">
            <w:pPr>
              <w:jc w:val="center"/>
              <w:rPr>
                <w:rFonts w:ascii="仿宋_GB2312" w:eastAsia="仿宋_GB2312" w:hAnsi="SimSun"/>
                <w:b/>
                <w:bCs/>
                <w:position w:val="6"/>
              </w:rPr>
            </w:pPr>
          </w:p>
        </w:tc>
        <w:tc>
          <w:tcPr>
            <w:tcW w:w="3119" w:type="dxa"/>
            <w:gridSpan w:val="2"/>
            <w:tcBorders>
              <w:top w:val="single" w:sz="4" w:space="0" w:color="auto"/>
              <w:left w:val="single" w:sz="4" w:space="0" w:color="auto"/>
              <w:bottom w:val="single" w:sz="4" w:space="0" w:color="auto"/>
              <w:right w:val="single" w:sz="6" w:space="0" w:color="auto"/>
            </w:tcBorders>
            <w:vAlign w:val="center"/>
          </w:tcPr>
          <w:p w:rsidR="009269B9" w:rsidRDefault="009269B9" w:rsidP="004A127B">
            <w:pPr>
              <w:spacing w:line="240" w:lineRule="exact"/>
              <w:jc w:val="center"/>
              <w:rPr>
                <w:rFonts w:ascii="仿宋_GB2312" w:eastAsia="仿宋_GB2312" w:hAnsi="SimSun"/>
                <w:bCs/>
                <w:szCs w:val="21"/>
              </w:rPr>
            </w:pPr>
            <w:r>
              <w:rPr>
                <w:rFonts w:ascii="仿宋_GB2312" w:eastAsia="仿宋_GB2312" w:hAnsi="SimSun" w:hint="eastAsia"/>
                <w:bCs/>
                <w:szCs w:val="21"/>
              </w:rPr>
              <w:t>全日制在校生人数</w:t>
            </w:r>
          </w:p>
        </w:tc>
        <w:tc>
          <w:tcPr>
            <w:tcW w:w="1141" w:type="dxa"/>
            <w:tcBorders>
              <w:top w:val="single" w:sz="4" w:space="0" w:color="auto"/>
              <w:left w:val="single" w:sz="6" w:space="0" w:color="auto"/>
              <w:bottom w:val="single" w:sz="4" w:space="0" w:color="auto"/>
              <w:right w:val="single" w:sz="4" w:space="0" w:color="auto"/>
            </w:tcBorders>
            <w:vAlign w:val="center"/>
          </w:tcPr>
          <w:p w:rsidR="009269B9" w:rsidRDefault="009269B9" w:rsidP="004A127B">
            <w:pPr>
              <w:spacing w:line="240" w:lineRule="exact"/>
              <w:jc w:val="center"/>
              <w:rPr>
                <w:rFonts w:ascii="仿宋_GB2312" w:eastAsia="仿宋_GB2312" w:hAnsi="SimSun"/>
                <w:bCs/>
                <w:szCs w:val="21"/>
              </w:rPr>
            </w:pPr>
          </w:p>
        </w:tc>
        <w:tc>
          <w:tcPr>
            <w:tcW w:w="2971" w:type="dxa"/>
            <w:gridSpan w:val="3"/>
            <w:tcBorders>
              <w:top w:val="single" w:sz="4" w:space="0" w:color="auto"/>
              <w:left w:val="single" w:sz="4" w:space="0" w:color="auto"/>
              <w:bottom w:val="single" w:sz="4" w:space="0" w:color="auto"/>
              <w:right w:val="single" w:sz="4" w:space="0" w:color="auto"/>
            </w:tcBorders>
            <w:vAlign w:val="center"/>
          </w:tcPr>
          <w:p w:rsidR="009269B9" w:rsidRDefault="009269B9" w:rsidP="004A127B">
            <w:pPr>
              <w:spacing w:line="240" w:lineRule="exact"/>
              <w:jc w:val="center"/>
              <w:rPr>
                <w:rFonts w:ascii="仿宋_GB2312" w:eastAsia="仿宋_GB2312" w:hAnsi="SimSun"/>
                <w:bCs/>
                <w:w w:val="95"/>
                <w:szCs w:val="21"/>
              </w:rPr>
            </w:pPr>
            <w:r>
              <w:rPr>
                <w:rFonts w:ascii="仿宋_GB2312" w:eastAsia="仿宋_GB2312" w:hAnsi="SimSun" w:hint="eastAsia"/>
                <w:bCs/>
                <w:szCs w:val="21"/>
              </w:rPr>
              <w:t>教职工总数</w:t>
            </w:r>
          </w:p>
        </w:tc>
        <w:tc>
          <w:tcPr>
            <w:tcW w:w="1922" w:type="dxa"/>
            <w:tcBorders>
              <w:top w:val="single" w:sz="4" w:space="0" w:color="auto"/>
              <w:left w:val="single" w:sz="4" w:space="0" w:color="auto"/>
              <w:bottom w:val="single" w:sz="4" w:space="0" w:color="auto"/>
            </w:tcBorders>
            <w:vAlign w:val="center"/>
          </w:tcPr>
          <w:p w:rsidR="009269B9" w:rsidRDefault="009269B9" w:rsidP="004A127B">
            <w:pPr>
              <w:spacing w:line="240" w:lineRule="exact"/>
              <w:jc w:val="center"/>
              <w:rPr>
                <w:rFonts w:ascii="仿宋_GB2312" w:eastAsia="仿宋_GB2312" w:hAnsi="SimSun"/>
                <w:bCs/>
                <w:szCs w:val="21"/>
              </w:rPr>
            </w:pPr>
          </w:p>
        </w:tc>
      </w:tr>
      <w:tr w:rsidR="009269B9" w:rsidTr="004A127B">
        <w:trPr>
          <w:cantSplit/>
          <w:trHeight w:val="348"/>
          <w:jc w:val="center"/>
        </w:trPr>
        <w:tc>
          <w:tcPr>
            <w:tcW w:w="559" w:type="dxa"/>
            <w:vMerge/>
            <w:tcBorders>
              <w:right w:val="single" w:sz="4" w:space="0" w:color="auto"/>
            </w:tcBorders>
            <w:vAlign w:val="center"/>
          </w:tcPr>
          <w:p w:rsidR="009269B9" w:rsidRDefault="009269B9" w:rsidP="004A127B">
            <w:pPr>
              <w:jc w:val="center"/>
              <w:rPr>
                <w:rFonts w:ascii="仿宋_GB2312" w:eastAsia="仿宋_GB2312" w:hAnsi="SimSun"/>
                <w:b/>
                <w:bCs/>
                <w:position w:val="6"/>
              </w:rPr>
            </w:pPr>
          </w:p>
        </w:tc>
        <w:tc>
          <w:tcPr>
            <w:tcW w:w="3119" w:type="dxa"/>
            <w:gridSpan w:val="2"/>
            <w:tcBorders>
              <w:top w:val="single" w:sz="4" w:space="0" w:color="auto"/>
              <w:left w:val="single" w:sz="4" w:space="0" w:color="auto"/>
              <w:bottom w:val="single" w:sz="4" w:space="0" w:color="auto"/>
              <w:right w:val="single" w:sz="6" w:space="0" w:color="auto"/>
            </w:tcBorders>
            <w:vAlign w:val="center"/>
          </w:tcPr>
          <w:p w:rsidR="009269B9" w:rsidRDefault="009269B9" w:rsidP="004A127B">
            <w:pPr>
              <w:spacing w:line="240" w:lineRule="exact"/>
              <w:jc w:val="center"/>
              <w:rPr>
                <w:rFonts w:ascii="仿宋_GB2312" w:eastAsia="仿宋_GB2312" w:hAnsi="SimSun"/>
                <w:bCs/>
                <w:szCs w:val="21"/>
              </w:rPr>
            </w:pPr>
            <w:r>
              <w:rPr>
                <w:rFonts w:ascii="仿宋_GB2312" w:eastAsia="仿宋_GB2312" w:hAnsi="SimSun" w:hint="eastAsia"/>
                <w:bCs/>
                <w:szCs w:val="21"/>
              </w:rPr>
              <w:t>专职教师数</w:t>
            </w:r>
          </w:p>
        </w:tc>
        <w:tc>
          <w:tcPr>
            <w:tcW w:w="1141" w:type="dxa"/>
            <w:tcBorders>
              <w:top w:val="single" w:sz="4" w:space="0" w:color="auto"/>
              <w:left w:val="single" w:sz="6" w:space="0" w:color="auto"/>
              <w:bottom w:val="single" w:sz="4" w:space="0" w:color="auto"/>
              <w:right w:val="single" w:sz="4" w:space="0" w:color="auto"/>
            </w:tcBorders>
            <w:vAlign w:val="center"/>
          </w:tcPr>
          <w:p w:rsidR="009269B9" w:rsidRDefault="009269B9" w:rsidP="004A127B">
            <w:pPr>
              <w:spacing w:line="240" w:lineRule="exact"/>
              <w:jc w:val="center"/>
              <w:rPr>
                <w:rFonts w:ascii="仿宋_GB2312" w:eastAsia="仿宋_GB2312" w:hAnsi="SimSun"/>
                <w:bCs/>
                <w:szCs w:val="21"/>
              </w:rPr>
            </w:pPr>
          </w:p>
        </w:tc>
        <w:tc>
          <w:tcPr>
            <w:tcW w:w="2971" w:type="dxa"/>
            <w:gridSpan w:val="3"/>
            <w:tcBorders>
              <w:top w:val="single" w:sz="4" w:space="0" w:color="auto"/>
              <w:left w:val="single" w:sz="4" w:space="0" w:color="auto"/>
              <w:bottom w:val="single" w:sz="4" w:space="0" w:color="auto"/>
              <w:right w:val="single" w:sz="4" w:space="0" w:color="auto"/>
            </w:tcBorders>
            <w:vAlign w:val="center"/>
          </w:tcPr>
          <w:p w:rsidR="009269B9" w:rsidRDefault="009269B9" w:rsidP="004A127B">
            <w:pPr>
              <w:spacing w:line="240" w:lineRule="exact"/>
              <w:jc w:val="center"/>
              <w:rPr>
                <w:rFonts w:ascii="仿宋_GB2312" w:eastAsia="仿宋_GB2312" w:hAnsi="SimSun"/>
                <w:bCs/>
                <w:szCs w:val="21"/>
              </w:rPr>
            </w:pPr>
            <w:r>
              <w:rPr>
                <w:rFonts w:ascii="仿宋_GB2312" w:eastAsia="仿宋_GB2312" w:hAnsi="SimSun" w:hint="eastAsia"/>
                <w:bCs/>
                <w:szCs w:val="21"/>
              </w:rPr>
              <w:t>专职教师数（硕士学位以上）</w:t>
            </w:r>
          </w:p>
        </w:tc>
        <w:tc>
          <w:tcPr>
            <w:tcW w:w="1922" w:type="dxa"/>
            <w:tcBorders>
              <w:top w:val="single" w:sz="4" w:space="0" w:color="auto"/>
              <w:left w:val="single" w:sz="4" w:space="0" w:color="auto"/>
              <w:bottom w:val="single" w:sz="4" w:space="0" w:color="auto"/>
            </w:tcBorders>
            <w:vAlign w:val="center"/>
          </w:tcPr>
          <w:p w:rsidR="009269B9" w:rsidRDefault="009269B9" w:rsidP="004A127B">
            <w:pPr>
              <w:spacing w:line="240" w:lineRule="exact"/>
              <w:jc w:val="center"/>
              <w:rPr>
                <w:rFonts w:ascii="仿宋_GB2312" w:eastAsia="仿宋_GB2312" w:hAnsi="SimSun"/>
                <w:bCs/>
                <w:szCs w:val="21"/>
              </w:rPr>
            </w:pPr>
          </w:p>
        </w:tc>
      </w:tr>
      <w:tr w:rsidR="009269B9" w:rsidTr="004A127B">
        <w:trPr>
          <w:cantSplit/>
          <w:trHeight w:val="348"/>
          <w:jc w:val="center"/>
        </w:trPr>
        <w:tc>
          <w:tcPr>
            <w:tcW w:w="559" w:type="dxa"/>
            <w:vMerge/>
            <w:tcBorders>
              <w:right w:val="single" w:sz="4" w:space="0" w:color="auto"/>
            </w:tcBorders>
            <w:vAlign w:val="center"/>
          </w:tcPr>
          <w:p w:rsidR="009269B9" w:rsidRDefault="009269B9" w:rsidP="004A127B">
            <w:pPr>
              <w:jc w:val="center"/>
              <w:rPr>
                <w:rFonts w:ascii="仿宋_GB2312" w:eastAsia="仿宋_GB2312" w:hAnsi="SimSun"/>
                <w:b/>
                <w:bCs/>
                <w:position w:val="6"/>
              </w:rPr>
            </w:pPr>
          </w:p>
        </w:tc>
        <w:tc>
          <w:tcPr>
            <w:tcW w:w="3119" w:type="dxa"/>
            <w:gridSpan w:val="2"/>
            <w:tcBorders>
              <w:top w:val="single" w:sz="4" w:space="0" w:color="auto"/>
              <w:left w:val="single" w:sz="4" w:space="0" w:color="auto"/>
              <w:bottom w:val="single" w:sz="4" w:space="0" w:color="auto"/>
              <w:right w:val="single" w:sz="6" w:space="0" w:color="auto"/>
            </w:tcBorders>
            <w:vAlign w:val="center"/>
          </w:tcPr>
          <w:p w:rsidR="009269B9" w:rsidRDefault="009269B9" w:rsidP="004A127B">
            <w:pPr>
              <w:spacing w:line="240" w:lineRule="exact"/>
              <w:jc w:val="center"/>
              <w:rPr>
                <w:rFonts w:ascii="仿宋_GB2312" w:eastAsia="仿宋_GB2312" w:hAnsi="SimSun"/>
                <w:bCs/>
                <w:szCs w:val="21"/>
              </w:rPr>
            </w:pPr>
            <w:r>
              <w:rPr>
                <w:rFonts w:ascii="仿宋_GB2312" w:eastAsia="仿宋_GB2312" w:hAnsi="SimSun" w:hint="eastAsia"/>
                <w:bCs/>
                <w:szCs w:val="21"/>
              </w:rPr>
              <w:t>专职专业教师数</w:t>
            </w:r>
          </w:p>
        </w:tc>
        <w:tc>
          <w:tcPr>
            <w:tcW w:w="1141" w:type="dxa"/>
            <w:tcBorders>
              <w:top w:val="single" w:sz="4" w:space="0" w:color="auto"/>
              <w:left w:val="single" w:sz="6" w:space="0" w:color="auto"/>
              <w:bottom w:val="single" w:sz="4" w:space="0" w:color="auto"/>
              <w:right w:val="single" w:sz="4" w:space="0" w:color="auto"/>
            </w:tcBorders>
            <w:vAlign w:val="center"/>
          </w:tcPr>
          <w:p w:rsidR="009269B9" w:rsidRDefault="009269B9" w:rsidP="004A127B">
            <w:pPr>
              <w:spacing w:line="240" w:lineRule="exact"/>
              <w:jc w:val="center"/>
              <w:rPr>
                <w:rFonts w:ascii="仿宋_GB2312" w:eastAsia="仿宋_GB2312" w:hAnsi="SimSun"/>
                <w:bCs/>
                <w:szCs w:val="21"/>
              </w:rPr>
            </w:pPr>
          </w:p>
        </w:tc>
        <w:tc>
          <w:tcPr>
            <w:tcW w:w="2971" w:type="dxa"/>
            <w:gridSpan w:val="3"/>
            <w:tcBorders>
              <w:top w:val="single" w:sz="4" w:space="0" w:color="auto"/>
              <w:left w:val="single" w:sz="4" w:space="0" w:color="auto"/>
              <w:bottom w:val="single" w:sz="4" w:space="0" w:color="auto"/>
              <w:right w:val="single" w:sz="4" w:space="0" w:color="auto"/>
            </w:tcBorders>
            <w:vAlign w:val="center"/>
          </w:tcPr>
          <w:p w:rsidR="009269B9" w:rsidRDefault="009269B9" w:rsidP="004A127B">
            <w:pPr>
              <w:spacing w:line="240" w:lineRule="exact"/>
              <w:jc w:val="center"/>
              <w:rPr>
                <w:rFonts w:ascii="仿宋_GB2312" w:eastAsia="仿宋_GB2312" w:hAnsi="SimSun"/>
                <w:bCs/>
                <w:szCs w:val="21"/>
              </w:rPr>
            </w:pPr>
            <w:r>
              <w:rPr>
                <w:rFonts w:ascii="仿宋_GB2312" w:eastAsia="仿宋_GB2312" w:hAnsi="SimSun" w:hint="eastAsia"/>
                <w:bCs/>
                <w:szCs w:val="21"/>
              </w:rPr>
              <w:t>兼职专业教师数</w:t>
            </w:r>
          </w:p>
        </w:tc>
        <w:tc>
          <w:tcPr>
            <w:tcW w:w="1922" w:type="dxa"/>
            <w:tcBorders>
              <w:top w:val="single" w:sz="4" w:space="0" w:color="auto"/>
              <w:left w:val="single" w:sz="4" w:space="0" w:color="auto"/>
              <w:bottom w:val="single" w:sz="4" w:space="0" w:color="auto"/>
            </w:tcBorders>
            <w:vAlign w:val="center"/>
          </w:tcPr>
          <w:p w:rsidR="009269B9" w:rsidRDefault="009269B9" w:rsidP="004A127B">
            <w:pPr>
              <w:spacing w:line="240" w:lineRule="exact"/>
              <w:jc w:val="center"/>
              <w:rPr>
                <w:rFonts w:ascii="仿宋_GB2312" w:eastAsia="仿宋_GB2312" w:hAnsi="SimSun"/>
                <w:bCs/>
                <w:szCs w:val="21"/>
              </w:rPr>
            </w:pPr>
          </w:p>
        </w:tc>
      </w:tr>
      <w:tr w:rsidR="009269B9" w:rsidTr="004A127B">
        <w:trPr>
          <w:cantSplit/>
          <w:trHeight w:val="376"/>
          <w:jc w:val="center"/>
        </w:trPr>
        <w:tc>
          <w:tcPr>
            <w:tcW w:w="559" w:type="dxa"/>
            <w:vMerge/>
            <w:tcBorders>
              <w:bottom w:val="single" w:sz="12" w:space="0" w:color="auto"/>
              <w:right w:val="single" w:sz="4" w:space="0" w:color="auto"/>
            </w:tcBorders>
            <w:vAlign w:val="center"/>
          </w:tcPr>
          <w:p w:rsidR="009269B9" w:rsidRDefault="009269B9" w:rsidP="004A127B">
            <w:pPr>
              <w:jc w:val="center"/>
              <w:rPr>
                <w:rFonts w:ascii="仿宋_GB2312" w:eastAsia="仿宋_GB2312" w:hAnsi="SimSun"/>
                <w:b/>
                <w:bCs/>
                <w:position w:val="6"/>
              </w:rPr>
            </w:pPr>
          </w:p>
        </w:tc>
        <w:tc>
          <w:tcPr>
            <w:tcW w:w="3119" w:type="dxa"/>
            <w:gridSpan w:val="2"/>
            <w:tcBorders>
              <w:top w:val="single" w:sz="4" w:space="0" w:color="auto"/>
              <w:left w:val="single" w:sz="4" w:space="0" w:color="auto"/>
              <w:bottom w:val="single" w:sz="12" w:space="0" w:color="auto"/>
              <w:right w:val="single" w:sz="6" w:space="0" w:color="auto"/>
            </w:tcBorders>
            <w:vAlign w:val="center"/>
          </w:tcPr>
          <w:p w:rsidR="009269B9" w:rsidRDefault="009269B9" w:rsidP="004A127B">
            <w:pPr>
              <w:spacing w:line="240" w:lineRule="exact"/>
              <w:jc w:val="center"/>
              <w:rPr>
                <w:rFonts w:ascii="仿宋_GB2312" w:eastAsia="仿宋_GB2312" w:hAnsi="SimSun"/>
                <w:bCs/>
                <w:szCs w:val="21"/>
              </w:rPr>
            </w:pPr>
            <w:r>
              <w:rPr>
                <w:rFonts w:ascii="仿宋_GB2312" w:eastAsia="仿宋_GB2312" w:hAnsi="SimSun" w:hint="eastAsia"/>
                <w:bCs/>
                <w:szCs w:val="21"/>
              </w:rPr>
              <w:t xml:space="preserve">现有专业数 </w:t>
            </w:r>
            <w:r>
              <w:rPr>
                <w:rFonts w:ascii="SimSun" w:hAnsi="SimSun"/>
                <w:bCs/>
              </w:rPr>
              <w:t xml:space="preserve"> </w:t>
            </w:r>
          </w:p>
        </w:tc>
        <w:tc>
          <w:tcPr>
            <w:tcW w:w="1141" w:type="dxa"/>
            <w:tcBorders>
              <w:top w:val="single" w:sz="4" w:space="0" w:color="auto"/>
              <w:left w:val="single" w:sz="6" w:space="0" w:color="auto"/>
              <w:bottom w:val="single" w:sz="12" w:space="0" w:color="auto"/>
              <w:right w:val="single" w:sz="4" w:space="0" w:color="auto"/>
            </w:tcBorders>
            <w:vAlign w:val="center"/>
          </w:tcPr>
          <w:p w:rsidR="009269B9" w:rsidRDefault="009269B9" w:rsidP="004A127B">
            <w:pPr>
              <w:spacing w:line="240" w:lineRule="exact"/>
              <w:jc w:val="center"/>
              <w:rPr>
                <w:rFonts w:ascii="仿宋_GB2312" w:eastAsia="仿宋_GB2312" w:hAnsi="SimSun"/>
                <w:bCs/>
                <w:szCs w:val="21"/>
              </w:rPr>
            </w:pPr>
          </w:p>
        </w:tc>
        <w:tc>
          <w:tcPr>
            <w:tcW w:w="2971" w:type="dxa"/>
            <w:gridSpan w:val="3"/>
            <w:tcBorders>
              <w:top w:val="single" w:sz="4" w:space="0" w:color="auto"/>
              <w:left w:val="single" w:sz="4" w:space="0" w:color="auto"/>
              <w:bottom w:val="single" w:sz="12" w:space="0" w:color="auto"/>
              <w:right w:val="single" w:sz="4" w:space="0" w:color="auto"/>
            </w:tcBorders>
            <w:vAlign w:val="center"/>
          </w:tcPr>
          <w:p w:rsidR="009269B9" w:rsidRDefault="009269B9" w:rsidP="004A127B">
            <w:pPr>
              <w:spacing w:line="240" w:lineRule="exact"/>
              <w:jc w:val="center"/>
              <w:rPr>
                <w:rFonts w:ascii="仿宋_GB2312" w:eastAsia="仿宋_GB2312" w:hAnsi="SimSun"/>
                <w:bCs/>
                <w:w w:val="95"/>
                <w:szCs w:val="21"/>
              </w:rPr>
            </w:pPr>
            <w:r>
              <w:rPr>
                <w:rFonts w:ascii="仿宋_GB2312" w:eastAsia="仿宋_GB2312" w:hAnsi="SimSun" w:hint="eastAsia"/>
                <w:bCs/>
                <w:szCs w:val="21"/>
              </w:rPr>
              <w:t>上一年度招生专业数</w:t>
            </w:r>
          </w:p>
        </w:tc>
        <w:tc>
          <w:tcPr>
            <w:tcW w:w="1922" w:type="dxa"/>
            <w:tcBorders>
              <w:top w:val="single" w:sz="4" w:space="0" w:color="auto"/>
              <w:left w:val="single" w:sz="4" w:space="0" w:color="auto"/>
              <w:bottom w:val="single" w:sz="12" w:space="0" w:color="auto"/>
            </w:tcBorders>
            <w:vAlign w:val="center"/>
          </w:tcPr>
          <w:p w:rsidR="009269B9" w:rsidRDefault="009269B9" w:rsidP="004A127B">
            <w:pPr>
              <w:spacing w:line="240" w:lineRule="exact"/>
              <w:jc w:val="center"/>
              <w:rPr>
                <w:rFonts w:ascii="仿宋_GB2312" w:eastAsia="仿宋_GB2312" w:hAnsi="SimSun"/>
                <w:bCs/>
                <w:color w:val="FF6600"/>
                <w:szCs w:val="21"/>
              </w:rPr>
            </w:pPr>
          </w:p>
        </w:tc>
      </w:tr>
      <w:tr w:rsidR="009269B9" w:rsidTr="004A127B">
        <w:trPr>
          <w:cantSplit/>
          <w:trHeight w:val="404"/>
          <w:jc w:val="center"/>
        </w:trPr>
        <w:tc>
          <w:tcPr>
            <w:tcW w:w="559" w:type="dxa"/>
            <w:vMerge w:val="restart"/>
            <w:tcBorders>
              <w:top w:val="single" w:sz="12" w:space="0" w:color="auto"/>
            </w:tcBorders>
            <w:vAlign w:val="center"/>
          </w:tcPr>
          <w:p w:rsidR="009269B9" w:rsidRDefault="009269B9" w:rsidP="004A127B">
            <w:pPr>
              <w:jc w:val="center"/>
              <w:rPr>
                <w:rFonts w:ascii="仿宋_GB2312" w:eastAsia="仿宋_GB2312" w:hAnsi="SimSun"/>
                <w:b/>
                <w:bCs/>
                <w:position w:val="6"/>
              </w:rPr>
            </w:pPr>
            <w:r>
              <w:rPr>
                <w:rFonts w:ascii="仿宋_GB2312" w:eastAsia="仿宋_GB2312" w:hAnsi="SimSun" w:hint="eastAsia"/>
                <w:b/>
                <w:bCs/>
                <w:position w:val="6"/>
              </w:rPr>
              <w:t>2</w:t>
            </w:r>
          </w:p>
          <w:p w:rsidR="009269B9" w:rsidRDefault="009269B9" w:rsidP="004A127B">
            <w:pPr>
              <w:jc w:val="center"/>
              <w:rPr>
                <w:rFonts w:ascii="仿宋_GB2312" w:eastAsia="仿宋_GB2312" w:hAnsi="SimSun"/>
                <w:b/>
                <w:bCs/>
                <w:position w:val="6"/>
              </w:rPr>
            </w:pPr>
            <w:r>
              <w:rPr>
                <w:rFonts w:ascii="仿宋_GB2312" w:eastAsia="仿宋_GB2312" w:hAnsi="SimSun" w:hint="eastAsia"/>
                <w:b/>
                <w:w w:val="90"/>
                <w:szCs w:val="21"/>
              </w:rPr>
              <w:t>双百计划申报关注领域</w:t>
            </w:r>
          </w:p>
        </w:tc>
        <w:tc>
          <w:tcPr>
            <w:tcW w:w="3119" w:type="dxa"/>
            <w:gridSpan w:val="2"/>
            <w:tcBorders>
              <w:top w:val="single" w:sz="12" w:space="0" w:color="auto"/>
              <w:bottom w:val="single" w:sz="4" w:space="0" w:color="auto"/>
              <w:right w:val="single" w:sz="6" w:space="0" w:color="auto"/>
            </w:tcBorders>
            <w:vAlign w:val="center"/>
          </w:tcPr>
          <w:p w:rsidR="009269B9" w:rsidRDefault="009269B9" w:rsidP="004A127B">
            <w:pPr>
              <w:spacing w:line="240" w:lineRule="exact"/>
              <w:jc w:val="center"/>
              <w:rPr>
                <w:rFonts w:ascii="仿宋_GB2312" w:eastAsia="仿宋_GB2312" w:hAnsi="SimSun"/>
                <w:bCs/>
                <w:spacing w:val="20"/>
                <w:w w:val="90"/>
                <w:sz w:val="18"/>
                <w:szCs w:val="21"/>
              </w:rPr>
            </w:pPr>
            <w:r>
              <w:rPr>
                <w:rFonts w:ascii="仿宋_GB2312" w:eastAsia="仿宋_GB2312" w:hAnsi="SimSun" w:hint="eastAsia"/>
                <w:bCs/>
                <w:w w:val="90"/>
                <w:szCs w:val="21"/>
              </w:rPr>
              <w:t xml:space="preserve">国际交流重点领域 </w:t>
            </w:r>
          </w:p>
        </w:tc>
        <w:tc>
          <w:tcPr>
            <w:tcW w:w="2127" w:type="dxa"/>
            <w:gridSpan w:val="2"/>
            <w:tcBorders>
              <w:top w:val="single" w:sz="4" w:space="0" w:color="auto"/>
              <w:left w:val="single" w:sz="6" w:space="0" w:color="auto"/>
              <w:bottom w:val="single" w:sz="4" w:space="0" w:color="auto"/>
              <w:right w:val="single" w:sz="4" w:space="0" w:color="auto"/>
            </w:tcBorders>
            <w:vAlign w:val="center"/>
          </w:tcPr>
          <w:p w:rsidR="009269B9" w:rsidRDefault="009269B9" w:rsidP="004A127B">
            <w:pPr>
              <w:spacing w:line="240" w:lineRule="exact"/>
              <w:jc w:val="center"/>
              <w:rPr>
                <w:rFonts w:ascii="仿宋_GB2312" w:eastAsia="仿宋_GB2312" w:hAnsi="SimSun"/>
                <w:bCs/>
                <w:szCs w:val="21"/>
              </w:rPr>
            </w:pPr>
            <w:r>
              <w:rPr>
                <w:rFonts w:ascii="仿宋_GB2312" w:eastAsia="仿宋_GB2312" w:hAnsi="SimSun" w:hint="eastAsia"/>
                <w:bCs/>
                <w:szCs w:val="21"/>
              </w:rPr>
              <w:t>已有资源</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9269B9" w:rsidRDefault="009269B9" w:rsidP="004A127B">
            <w:pPr>
              <w:spacing w:line="240" w:lineRule="exact"/>
              <w:jc w:val="center"/>
              <w:rPr>
                <w:rFonts w:ascii="仿宋_GB2312" w:eastAsia="仿宋_GB2312" w:hAnsi="SimSun"/>
                <w:bCs/>
                <w:szCs w:val="21"/>
              </w:rPr>
            </w:pPr>
            <w:r>
              <w:rPr>
                <w:rFonts w:ascii="仿宋_GB2312" w:eastAsia="仿宋_GB2312" w:hAnsi="SimSun" w:hint="eastAsia"/>
                <w:bCs/>
                <w:szCs w:val="21"/>
              </w:rPr>
              <w:t>希望合作的形式</w:t>
            </w:r>
          </w:p>
        </w:tc>
        <w:tc>
          <w:tcPr>
            <w:tcW w:w="1922" w:type="dxa"/>
            <w:tcBorders>
              <w:top w:val="single" w:sz="4" w:space="0" w:color="auto"/>
              <w:left w:val="single" w:sz="4" w:space="0" w:color="auto"/>
              <w:bottom w:val="single" w:sz="4" w:space="0" w:color="auto"/>
              <w:right w:val="single" w:sz="4" w:space="0" w:color="auto"/>
            </w:tcBorders>
            <w:vAlign w:val="center"/>
          </w:tcPr>
          <w:p w:rsidR="009269B9" w:rsidRDefault="009269B9" w:rsidP="004A127B">
            <w:pPr>
              <w:spacing w:line="240" w:lineRule="exact"/>
              <w:jc w:val="center"/>
              <w:rPr>
                <w:rFonts w:ascii="仿宋_GB2312" w:eastAsia="仿宋_GB2312" w:hAnsi="SimSun"/>
                <w:bCs/>
                <w:w w:val="90"/>
                <w:szCs w:val="21"/>
              </w:rPr>
            </w:pPr>
            <w:r>
              <w:rPr>
                <w:rFonts w:ascii="仿宋_GB2312" w:eastAsia="仿宋_GB2312" w:hAnsi="SimSun" w:hint="eastAsia"/>
                <w:bCs/>
                <w:w w:val="90"/>
                <w:szCs w:val="21"/>
              </w:rPr>
              <w:t>地方政府支持</w:t>
            </w:r>
          </w:p>
        </w:tc>
      </w:tr>
      <w:tr w:rsidR="009269B9" w:rsidTr="004A127B">
        <w:trPr>
          <w:cantSplit/>
          <w:trHeight w:val="871"/>
          <w:jc w:val="center"/>
        </w:trPr>
        <w:tc>
          <w:tcPr>
            <w:tcW w:w="559" w:type="dxa"/>
            <w:vMerge/>
            <w:vAlign w:val="center"/>
          </w:tcPr>
          <w:p w:rsidR="009269B9" w:rsidRDefault="009269B9" w:rsidP="004A127B">
            <w:pPr>
              <w:jc w:val="center"/>
              <w:rPr>
                <w:rFonts w:ascii="仿宋_GB2312" w:eastAsia="仿宋_GB2312" w:hAnsi="SimSun"/>
                <w:b/>
                <w:bCs/>
                <w:position w:val="6"/>
              </w:rPr>
            </w:pPr>
          </w:p>
        </w:tc>
        <w:tc>
          <w:tcPr>
            <w:tcW w:w="3119" w:type="dxa"/>
            <w:gridSpan w:val="2"/>
            <w:tcBorders>
              <w:top w:val="single" w:sz="4" w:space="0" w:color="auto"/>
              <w:bottom w:val="single" w:sz="4" w:space="0" w:color="auto"/>
              <w:right w:val="single" w:sz="6" w:space="0" w:color="auto"/>
            </w:tcBorders>
            <w:vAlign w:val="center"/>
          </w:tcPr>
          <w:p w:rsidR="009269B9" w:rsidRDefault="009269B9" w:rsidP="004A127B">
            <w:pPr>
              <w:spacing w:line="240" w:lineRule="exact"/>
              <w:jc w:val="center"/>
              <w:rPr>
                <w:rFonts w:ascii="仿宋_GB2312" w:eastAsia="仿宋_GB2312" w:hAnsi="SimSun"/>
                <w:bCs/>
                <w:szCs w:val="21"/>
              </w:rPr>
            </w:pPr>
            <w:r>
              <w:rPr>
                <w:rFonts w:ascii="仿宋_GB2312" w:eastAsia="仿宋_GB2312" w:hAnsi="SimSun" w:hint="eastAsia"/>
                <w:bCs/>
                <w:szCs w:val="21"/>
              </w:rPr>
              <w:t>领域1（学历合作 ）</w:t>
            </w:r>
          </w:p>
        </w:tc>
        <w:tc>
          <w:tcPr>
            <w:tcW w:w="2127" w:type="dxa"/>
            <w:gridSpan w:val="2"/>
            <w:tcBorders>
              <w:top w:val="single" w:sz="4" w:space="0" w:color="auto"/>
              <w:left w:val="single" w:sz="6" w:space="0" w:color="auto"/>
              <w:bottom w:val="single" w:sz="4" w:space="0" w:color="auto"/>
              <w:right w:val="single" w:sz="4" w:space="0" w:color="auto"/>
            </w:tcBorders>
            <w:vAlign w:val="center"/>
          </w:tcPr>
          <w:p w:rsidR="009269B9" w:rsidRDefault="009269B9" w:rsidP="004A127B">
            <w:pPr>
              <w:spacing w:line="240" w:lineRule="exact"/>
              <w:jc w:val="center"/>
              <w:rPr>
                <w:rFonts w:ascii="仿宋_GB2312" w:eastAsia="仿宋_GB2312" w:hAnsi="SimSun"/>
                <w:bCs/>
                <w:w w:val="95"/>
                <w:szCs w:val="21"/>
              </w:rPr>
            </w:pPr>
          </w:p>
          <w:p w:rsidR="009269B9" w:rsidRDefault="009269B9" w:rsidP="004A127B">
            <w:pPr>
              <w:spacing w:line="240" w:lineRule="exact"/>
              <w:jc w:val="center"/>
              <w:rPr>
                <w:rFonts w:ascii="仿宋_GB2312" w:eastAsia="仿宋_GB2312" w:hAnsi="SimSun"/>
                <w:bCs/>
                <w:w w:val="95"/>
                <w:szCs w:val="21"/>
              </w:rPr>
            </w:pPr>
          </w:p>
          <w:p w:rsidR="009269B9" w:rsidRDefault="009269B9" w:rsidP="004A127B">
            <w:pPr>
              <w:spacing w:line="240" w:lineRule="exact"/>
              <w:jc w:val="center"/>
              <w:rPr>
                <w:rFonts w:ascii="仿宋_GB2312" w:eastAsia="仿宋_GB2312" w:hAnsi="SimSun"/>
                <w:bCs/>
                <w:w w:val="95"/>
                <w:szCs w:val="21"/>
              </w:rPr>
            </w:pPr>
          </w:p>
          <w:p w:rsidR="009269B9" w:rsidRDefault="009269B9" w:rsidP="004A127B">
            <w:pPr>
              <w:spacing w:line="240" w:lineRule="exact"/>
              <w:jc w:val="center"/>
              <w:rPr>
                <w:rFonts w:ascii="仿宋_GB2312" w:eastAsia="仿宋_GB2312" w:hAnsi="SimSun"/>
                <w:bCs/>
                <w:w w:val="95"/>
                <w:szCs w:val="21"/>
              </w:rPr>
            </w:pPr>
          </w:p>
          <w:p w:rsidR="009269B9" w:rsidRDefault="009269B9" w:rsidP="004A127B">
            <w:pPr>
              <w:spacing w:line="240" w:lineRule="exact"/>
              <w:jc w:val="center"/>
              <w:rPr>
                <w:rFonts w:ascii="仿宋_GB2312" w:eastAsia="仿宋_GB2312" w:hAnsi="SimSun"/>
                <w:bCs/>
                <w:w w:val="95"/>
                <w:szCs w:val="21"/>
              </w:rPr>
            </w:pPr>
          </w:p>
          <w:p w:rsidR="009269B9" w:rsidRDefault="009269B9" w:rsidP="004A127B">
            <w:pPr>
              <w:spacing w:line="240" w:lineRule="exact"/>
              <w:jc w:val="center"/>
              <w:rPr>
                <w:rFonts w:ascii="仿宋_GB2312" w:eastAsia="仿宋_GB2312" w:hAnsi="SimSun"/>
                <w:bCs/>
                <w:w w:val="95"/>
                <w:szCs w:val="21"/>
              </w:rPr>
            </w:pPr>
          </w:p>
          <w:p w:rsidR="009269B9" w:rsidRDefault="009269B9" w:rsidP="004A127B">
            <w:pPr>
              <w:spacing w:line="240" w:lineRule="exact"/>
              <w:jc w:val="center"/>
              <w:rPr>
                <w:rFonts w:ascii="仿宋_GB2312" w:eastAsia="仿宋_GB2312" w:hAnsi="SimSun"/>
                <w:bCs/>
                <w:w w:val="95"/>
                <w:szCs w:val="21"/>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9269B9" w:rsidRDefault="009269B9" w:rsidP="004A127B">
            <w:pPr>
              <w:spacing w:line="240" w:lineRule="exact"/>
              <w:jc w:val="center"/>
              <w:rPr>
                <w:rFonts w:ascii="仿宋_GB2312" w:eastAsia="仿宋_GB2312" w:hAnsi="SimSun"/>
                <w:bCs/>
                <w:w w:val="95"/>
                <w:szCs w:val="21"/>
              </w:rPr>
            </w:pPr>
          </w:p>
        </w:tc>
        <w:tc>
          <w:tcPr>
            <w:tcW w:w="1922" w:type="dxa"/>
            <w:tcBorders>
              <w:top w:val="single" w:sz="4" w:space="0" w:color="auto"/>
              <w:left w:val="single" w:sz="4" w:space="0" w:color="auto"/>
              <w:bottom w:val="single" w:sz="4" w:space="0" w:color="auto"/>
              <w:right w:val="single" w:sz="4" w:space="0" w:color="auto"/>
            </w:tcBorders>
            <w:vAlign w:val="center"/>
          </w:tcPr>
          <w:p w:rsidR="009269B9" w:rsidRDefault="009269B9" w:rsidP="004A127B">
            <w:pPr>
              <w:spacing w:line="240" w:lineRule="exact"/>
              <w:jc w:val="center"/>
              <w:rPr>
                <w:rFonts w:ascii="仿宋_GB2312" w:eastAsia="仿宋_GB2312" w:hAnsi="SimSun"/>
                <w:bCs/>
                <w:w w:val="95"/>
                <w:szCs w:val="21"/>
              </w:rPr>
            </w:pPr>
          </w:p>
        </w:tc>
      </w:tr>
      <w:tr w:rsidR="009269B9" w:rsidTr="004A127B">
        <w:trPr>
          <w:cantSplit/>
          <w:trHeight w:val="857"/>
          <w:jc w:val="center"/>
        </w:trPr>
        <w:tc>
          <w:tcPr>
            <w:tcW w:w="559" w:type="dxa"/>
            <w:vMerge/>
            <w:vAlign w:val="center"/>
          </w:tcPr>
          <w:p w:rsidR="009269B9" w:rsidRDefault="009269B9" w:rsidP="004A127B">
            <w:pPr>
              <w:jc w:val="center"/>
              <w:rPr>
                <w:rFonts w:ascii="仿宋_GB2312" w:eastAsia="仿宋_GB2312" w:hAnsi="SimSun"/>
                <w:b/>
                <w:bCs/>
                <w:position w:val="6"/>
              </w:rPr>
            </w:pPr>
          </w:p>
        </w:tc>
        <w:tc>
          <w:tcPr>
            <w:tcW w:w="3119" w:type="dxa"/>
            <w:gridSpan w:val="2"/>
            <w:tcBorders>
              <w:top w:val="single" w:sz="4" w:space="0" w:color="auto"/>
              <w:bottom w:val="single" w:sz="4" w:space="0" w:color="auto"/>
              <w:right w:val="single" w:sz="6" w:space="0" w:color="auto"/>
            </w:tcBorders>
            <w:vAlign w:val="center"/>
          </w:tcPr>
          <w:p w:rsidR="009269B9" w:rsidRDefault="009269B9" w:rsidP="004A127B">
            <w:pPr>
              <w:spacing w:line="240" w:lineRule="exact"/>
              <w:jc w:val="center"/>
              <w:rPr>
                <w:rFonts w:ascii="仿宋_GB2312" w:eastAsia="仿宋_GB2312" w:hAnsi="SimSun"/>
                <w:bCs/>
                <w:szCs w:val="21"/>
              </w:rPr>
            </w:pPr>
            <w:r>
              <w:rPr>
                <w:rFonts w:ascii="仿宋_GB2312" w:eastAsia="仿宋_GB2312" w:hAnsi="SimSun" w:hint="eastAsia"/>
                <w:bCs/>
                <w:szCs w:val="21"/>
              </w:rPr>
              <w:t>领域2（学术交流）</w:t>
            </w:r>
          </w:p>
        </w:tc>
        <w:tc>
          <w:tcPr>
            <w:tcW w:w="2127" w:type="dxa"/>
            <w:gridSpan w:val="2"/>
            <w:tcBorders>
              <w:top w:val="single" w:sz="4" w:space="0" w:color="auto"/>
              <w:left w:val="single" w:sz="6" w:space="0" w:color="auto"/>
              <w:bottom w:val="single" w:sz="4" w:space="0" w:color="auto"/>
              <w:right w:val="single" w:sz="4" w:space="0" w:color="auto"/>
            </w:tcBorders>
            <w:vAlign w:val="center"/>
          </w:tcPr>
          <w:p w:rsidR="009269B9" w:rsidRDefault="009269B9" w:rsidP="004A127B">
            <w:pPr>
              <w:spacing w:line="240" w:lineRule="exact"/>
              <w:jc w:val="center"/>
              <w:rPr>
                <w:rFonts w:ascii="仿宋_GB2312" w:eastAsia="仿宋_GB2312" w:hAnsi="SimSun"/>
                <w:bCs/>
                <w:szCs w:val="21"/>
              </w:rPr>
            </w:pPr>
          </w:p>
          <w:p w:rsidR="009269B9" w:rsidRDefault="009269B9" w:rsidP="004A127B">
            <w:pPr>
              <w:spacing w:line="240" w:lineRule="exact"/>
              <w:jc w:val="center"/>
              <w:rPr>
                <w:rFonts w:ascii="仿宋_GB2312" w:eastAsia="仿宋_GB2312" w:hAnsi="SimSun"/>
                <w:bCs/>
                <w:szCs w:val="21"/>
              </w:rPr>
            </w:pPr>
          </w:p>
          <w:p w:rsidR="009269B9" w:rsidRDefault="009269B9" w:rsidP="004A127B">
            <w:pPr>
              <w:spacing w:line="240" w:lineRule="exact"/>
              <w:jc w:val="center"/>
              <w:rPr>
                <w:rFonts w:ascii="仿宋_GB2312" w:eastAsia="仿宋_GB2312" w:hAnsi="SimSun"/>
                <w:bCs/>
                <w:szCs w:val="21"/>
              </w:rPr>
            </w:pPr>
          </w:p>
          <w:p w:rsidR="009269B9" w:rsidRDefault="009269B9" w:rsidP="004A127B">
            <w:pPr>
              <w:spacing w:line="240" w:lineRule="exact"/>
              <w:jc w:val="center"/>
              <w:rPr>
                <w:rFonts w:ascii="仿宋_GB2312" w:eastAsia="仿宋_GB2312" w:hAnsi="SimSun"/>
                <w:bCs/>
                <w:szCs w:val="21"/>
              </w:rPr>
            </w:pPr>
          </w:p>
          <w:p w:rsidR="009269B9" w:rsidRDefault="009269B9" w:rsidP="004A127B">
            <w:pPr>
              <w:spacing w:line="240" w:lineRule="exact"/>
              <w:jc w:val="center"/>
              <w:rPr>
                <w:rFonts w:ascii="仿宋_GB2312" w:eastAsia="仿宋_GB2312" w:hAnsi="SimSun"/>
                <w:bCs/>
                <w:szCs w:val="21"/>
              </w:rPr>
            </w:pPr>
          </w:p>
          <w:p w:rsidR="009269B9" w:rsidRDefault="009269B9" w:rsidP="004A127B">
            <w:pPr>
              <w:spacing w:line="240" w:lineRule="exact"/>
              <w:jc w:val="center"/>
              <w:rPr>
                <w:rFonts w:ascii="仿宋_GB2312" w:eastAsia="仿宋_GB2312" w:hAnsi="SimSun"/>
                <w:bCs/>
                <w:szCs w:val="21"/>
              </w:rPr>
            </w:pPr>
          </w:p>
          <w:p w:rsidR="009269B9" w:rsidRDefault="009269B9" w:rsidP="004A127B">
            <w:pPr>
              <w:spacing w:line="240" w:lineRule="exact"/>
              <w:jc w:val="center"/>
              <w:rPr>
                <w:rFonts w:ascii="仿宋_GB2312" w:eastAsia="仿宋_GB2312" w:hAnsi="SimSun"/>
                <w:bCs/>
                <w:szCs w:val="21"/>
              </w:rPr>
            </w:pPr>
          </w:p>
          <w:p w:rsidR="009269B9" w:rsidRDefault="009269B9" w:rsidP="004A127B">
            <w:pPr>
              <w:spacing w:line="240" w:lineRule="exact"/>
              <w:jc w:val="center"/>
              <w:rPr>
                <w:rFonts w:ascii="仿宋_GB2312" w:eastAsia="仿宋_GB2312" w:hAnsi="SimSun"/>
                <w:bCs/>
                <w:szCs w:val="21"/>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9269B9" w:rsidRDefault="009269B9" w:rsidP="004A127B">
            <w:pPr>
              <w:spacing w:line="240" w:lineRule="exact"/>
              <w:jc w:val="center"/>
              <w:rPr>
                <w:rFonts w:ascii="仿宋_GB2312" w:eastAsia="仿宋_GB2312" w:hAnsi="SimSun"/>
                <w:bCs/>
                <w:szCs w:val="21"/>
              </w:rPr>
            </w:pPr>
          </w:p>
        </w:tc>
        <w:tc>
          <w:tcPr>
            <w:tcW w:w="1922" w:type="dxa"/>
            <w:tcBorders>
              <w:top w:val="single" w:sz="4" w:space="0" w:color="auto"/>
              <w:left w:val="single" w:sz="4" w:space="0" w:color="auto"/>
              <w:bottom w:val="single" w:sz="4" w:space="0" w:color="auto"/>
              <w:right w:val="single" w:sz="4" w:space="0" w:color="auto"/>
            </w:tcBorders>
            <w:vAlign w:val="center"/>
          </w:tcPr>
          <w:p w:rsidR="009269B9" w:rsidRDefault="009269B9" w:rsidP="004A127B">
            <w:pPr>
              <w:spacing w:line="240" w:lineRule="exact"/>
              <w:jc w:val="center"/>
              <w:rPr>
                <w:rFonts w:ascii="仿宋_GB2312" w:eastAsia="仿宋_GB2312" w:hAnsi="SimSun"/>
                <w:bCs/>
                <w:szCs w:val="21"/>
              </w:rPr>
            </w:pPr>
          </w:p>
        </w:tc>
      </w:tr>
      <w:tr w:rsidR="009269B9" w:rsidTr="004A127B">
        <w:trPr>
          <w:cantSplit/>
          <w:trHeight w:val="758"/>
          <w:jc w:val="center"/>
        </w:trPr>
        <w:tc>
          <w:tcPr>
            <w:tcW w:w="559" w:type="dxa"/>
            <w:vMerge/>
            <w:vAlign w:val="center"/>
          </w:tcPr>
          <w:p w:rsidR="009269B9" w:rsidRDefault="009269B9" w:rsidP="004A127B">
            <w:pPr>
              <w:jc w:val="center"/>
              <w:rPr>
                <w:rFonts w:ascii="仿宋_GB2312" w:eastAsia="仿宋_GB2312" w:hAnsi="SimSun"/>
                <w:b/>
                <w:bCs/>
                <w:position w:val="6"/>
              </w:rPr>
            </w:pPr>
          </w:p>
        </w:tc>
        <w:tc>
          <w:tcPr>
            <w:tcW w:w="3119" w:type="dxa"/>
            <w:gridSpan w:val="2"/>
            <w:tcBorders>
              <w:top w:val="single" w:sz="4" w:space="0" w:color="auto"/>
              <w:bottom w:val="single" w:sz="4" w:space="0" w:color="auto"/>
              <w:right w:val="single" w:sz="6" w:space="0" w:color="auto"/>
            </w:tcBorders>
            <w:vAlign w:val="center"/>
          </w:tcPr>
          <w:p w:rsidR="009269B9" w:rsidRDefault="009269B9" w:rsidP="004A127B">
            <w:pPr>
              <w:spacing w:line="240" w:lineRule="exact"/>
              <w:jc w:val="center"/>
              <w:rPr>
                <w:rFonts w:ascii="仿宋_GB2312" w:eastAsia="仿宋_GB2312" w:hAnsi="SimSun"/>
                <w:bCs/>
                <w:szCs w:val="21"/>
              </w:rPr>
            </w:pPr>
            <w:r>
              <w:rPr>
                <w:rFonts w:ascii="仿宋_GB2312" w:eastAsia="仿宋_GB2312" w:hAnsi="SimSun" w:hint="eastAsia"/>
                <w:bCs/>
                <w:szCs w:val="21"/>
              </w:rPr>
              <w:t>其他 （其他国际文化合作）</w:t>
            </w:r>
          </w:p>
        </w:tc>
        <w:tc>
          <w:tcPr>
            <w:tcW w:w="2127" w:type="dxa"/>
            <w:gridSpan w:val="2"/>
            <w:tcBorders>
              <w:top w:val="single" w:sz="4" w:space="0" w:color="auto"/>
              <w:left w:val="single" w:sz="6" w:space="0" w:color="auto"/>
              <w:bottom w:val="single" w:sz="4" w:space="0" w:color="auto"/>
              <w:right w:val="single" w:sz="4" w:space="0" w:color="auto"/>
            </w:tcBorders>
            <w:vAlign w:val="center"/>
          </w:tcPr>
          <w:p w:rsidR="009269B9" w:rsidRDefault="009269B9" w:rsidP="004A127B">
            <w:pPr>
              <w:spacing w:line="240" w:lineRule="exact"/>
              <w:jc w:val="center"/>
              <w:rPr>
                <w:rFonts w:ascii="仿宋_GB2312" w:eastAsia="仿宋_GB2312" w:hAnsi="SimSun"/>
                <w:bCs/>
                <w:szCs w:val="21"/>
              </w:rPr>
            </w:pPr>
          </w:p>
          <w:p w:rsidR="009269B9" w:rsidRDefault="009269B9" w:rsidP="004A127B">
            <w:pPr>
              <w:spacing w:line="240" w:lineRule="exact"/>
              <w:jc w:val="center"/>
              <w:rPr>
                <w:rFonts w:ascii="仿宋_GB2312" w:eastAsia="仿宋_GB2312" w:hAnsi="SimSun"/>
                <w:bCs/>
                <w:szCs w:val="21"/>
              </w:rPr>
            </w:pPr>
          </w:p>
          <w:p w:rsidR="009269B9" w:rsidRDefault="009269B9" w:rsidP="004A127B">
            <w:pPr>
              <w:spacing w:line="240" w:lineRule="exact"/>
              <w:jc w:val="center"/>
              <w:rPr>
                <w:rFonts w:ascii="仿宋_GB2312" w:eastAsia="仿宋_GB2312" w:hAnsi="SimSun"/>
                <w:bCs/>
                <w:szCs w:val="21"/>
              </w:rPr>
            </w:pPr>
          </w:p>
          <w:p w:rsidR="009269B9" w:rsidRDefault="009269B9" w:rsidP="004A127B">
            <w:pPr>
              <w:spacing w:line="240" w:lineRule="exact"/>
              <w:jc w:val="center"/>
              <w:rPr>
                <w:rFonts w:ascii="仿宋_GB2312" w:eastAsia="仿宋_GB2312" w:hAnsi="SimSun"/>
                <w:bCs/>
                <w:szCs w:val="21"/>
              </w:rPr>
            </w:pPr>
          </w:p>
          <w:p w:rsidR="009269B9" w:rsidRDefault="009269B9" w:rsidP="004A127B">
            <w:pPr>
              <w:spacing w:line="240" w:lineRule="exact"/>
              <w:jc w:val="center"/>
              <w:rPr>
                <w:rFonts w:ascii="仿宋_GB2312" w:eastAsia="仿宋_GB2312" w:hAnsi="SimSun"/>
                <w:bCs/>
                <w:szCs w:val="21"/>
              </w:rPr>
            </w:pPr>
          </w:p>
          <w:p w:rsidR="009269B9" w:rsidRDefault="009269B9" w:rsidP="004A127B">
            <w:pPr>
              <w:spacing w:line="240" w:lineRule="exact"/>
              <w:jc w:val="center"/>
              <w:rPr>
                <w:rFonts w:ascii="仿宋_GB2312" w:eastAsia="仿宋_GB2312" w:hAnsi="SimSun"/>
                <w:bCs/>
                <w:szCs w:val="21"/>
              </w:rPr>
            </w:pPr>
          </w:p>
          <w:p w:rsidR="009269B9" w:rsidRDefault="009269B9" w:rsidP="004A127B">
            <w:pPr>
              <w:spacing w:line="240" w:lineRule="exact"/>
              <w:jc w:val="center"/>
              <w:rPr>
                <w:rFonts w:ascii="仿宋_GB2312" w:eastAsia="仿宋_GB2312" w:hAnsi="SimSun"/>
                <w:bCs/>
                <w:szCs w:val="21"/>
              </w:rPr>
            </w:pPr>
          </w:p>
          <w:p w:rsidR="009269B9" w:rsidRDefault="009269B9" w:rsidP="004A127B">
            <w:pPr>
              <w:spacing w:line="240" w:lineRule="exact"/>
              <w:jc w:val="center"/>
              <w:rPr>
                <w:rFonts w:ascii="仿宋_GB2312" w:eastAsia="仿宋_GB2312" w:hAnsi="SimSun"/>
                <w:bCs/>
                <w:szCs w:val="21"/>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9269B9" w:rsidRDefault="009269B9" w:rsidP="004A127B">
            <w:pPr>
              <w:spacing w:line="240" w:lineRule="exact"/>
              <w:jc w:val="center"/>
              <w:rPr>
                <w:rFonts w:ascii="仿宋_GB2312" w:eastAsia="仿宋_GB2312" w:hAnsi="SimSun"/>
                <w:bCs/>
                <w:szCs w:val="21"/>
              </w:rPr>
            </w:pPr>
          </w:p>
        </w:tc>
        <w:tc>
          <w:tcPr>
            <w:tcW w:w="1922" w:type="dxa"/>
            <w:tcBorders>
              <w:top w:val="single" w:sz="4" w:space="0" w:color="auto"/>
              <w:left w:val="single" w:sz="4" w:space="0" w:color="auto"/>
              <w:bottom w:val="single" w:sz="4" w:space="0" w:color="auto"/>
              <w:right w:val="single" w:sz="4" w:space="0" w:color="auto"/>
            </w:tcBorders>
            <w:vAlign w:val="center"/>
          </w:tcPr>
          <w:p w:rsidR="009269B9" w:rsidRDefault="009269B9" w:rsidP="004A127B">
            <w:pPr>
              <w:spacing w:line="240" w:lineRule="exact"/>
              <w:jc w:val="center"/>
              <w:rPr>
                <w:rFonts w:ascii="仿宋_GB2312" w:eastAsia="仿宋_GB2312" w:hAnsi="SimSun"/>
                <w:bCs/>
                <w:szCs w:val="21"/>
              </w:rPr>
            </w:pPr>
          </w:p>
        </w:tc>
      </w:tr>
      <w:tr w:rsidR="009269B9" w:rsidTr="004A127B">
        <w:trPr>
          <w:cantSplit/>
          <w:trHeight w:val="758"/>
          <w:jc w:val="center"/>
        </w:trPr>
        <w:tc>
          <w:tcPr>
            <w:tcW w:w="559" w:type="dxa"/>
            <w:vMerge/>
            <w:vAlign w:val="center"/>
          </w:tcPr>
          <w:p w:rsidR="009269B9" w:rsidRDefault="009269B9" w:rsidP="004A127B">
            <w:pPr>
              <w:jc w:val="center"/>
              <w:rPr>
                <w:rFonts w:ascii="仿宋_GB2312" w:eastAsia="仿宋_GB2312" w:hAnsi="SimSun"/>
                <w:b/>
                <w:bCs/>
                <w:position w:val="6"/>
              </w:rPr>
            </w:pPr>
          </w:p>
        </w:tc>
        <w:tc>
          <w:tcPr>
            <w:tcW w:w="3119" w:type="dxa"/>
            <w:gridSpan w:val="2"/>
            <w:tcBorders>
              <w:top w:val="single" w:sz="4" w:space="0" w:color="auto"/>
              <w:bottom w:val="single" w:sz="4" w:space="0" w:color="auto"/>
              <w:right w:val="single" w:sz="6" w:space="0" w:color="auto"/>
            </w:tcBorders>
            <w:vAlign w:val="center"/>
          </w:tcPr>
          <w:p w:rsidR="009269B9" w:rsidRDefault="009269B9" w:rsidP="004A127B">
            <w:pPr>
              <w:spacing w:line="240" w:lineRule="exact"/>
              <w:jc w:val="center"/>
              <w:rPr>
                <w:rFonts w:ascii="仿宋_GB2312" w:eastAsia="仿宋_GB2312" w:hAnsi="SimSun"/>
                <w:bCs/>
                <w:szCs w:val="21"/>
              </w:rPr>
            </w:pPr>
            <w:r>
              <w:rPr>
                <w:rFonts w:ascii="仿宋_GB2312" w:eastAsia="仿宋_GB2312" w:hAnsi="SimSun" w:hint="eastAsia"/>
                <w:bCs/>
                <w:szCs w:val="21"/>
              </w:rPr>
              <w:t>其他 （其他国际文化合作）</w:t>
            </w:r>
          </w:p>
        </w:tc>
        <w:tc>
          <w:tcPr>
            <w:tcW w:w="2127" w:type="dxa"/>
            <w:gridSpan w:val="2"/>
            <w:tcBorders>
              <w:top w:val="single" w:sz="4" w:space="0" w:color="auto"/>
              <w:left w:val="single" w:sz="6" w:space="0" w:color="auto"/>
              <w:bottom w:val="single" w:sz="4" w:space="0" w:color="auto"/>
              <w:right w:val="single" w:sz="4" w:space="0" w:color="auto"/>
            </w:tcBorders>
            <w:vAlign w:val="center"/>
          </w:tcPr>
          <w:p w:rsidR="009269B9" w:rsidRDefault="009269B9" w:rsidP="004A127B">
            <w:pPr>
              <w:spacing w:line="240" w:lineRule="exact"/>
              <w:jc w:val="center"/>
              <w:rPr>
                <w:rFonts w:ascii="仿宋_GB2312" w:eastAsia="仿宋_GB2312" w:hAnsi="SimSun"/>
                <w:bCs/>
                <w:szCs w:val="21"/>
              </w:rPr>
            </w:pPr>
          </w:p>
          <w:p w:rsidR="009269B9" w:rsidRDefault="009269B9" w:rsidP="004A127B">
            <w:pPr>
              <w:spacing w:line="240" w:lineRule="exact"/>
              <w:jc w:val="center"/>
              <w:rPr>
                <w:rFonts w:ascii="仿宋_GB2312" w:eastAsia="仿宋_GB2312" w:hAnsi="SimSun"/>
                <w:bCs/>
                <w:szCs w:val="21"/>
              </w:rPr>
            </w:pPr>
          </w:p>
          <w:p w:rsidR="009269B9" w:rsidRDefault="009269B9" w:rsidP="004A127B">
            <w:pPr>
              <w:spacing w:line="240" w:lineRule="exact"/>
              <w:jc w:val="center"/>
              <w:rPr>
                <w:rFonts w:ascii="仿宋_GB2312" w:eastAsia="仿宋_GB2312" w:hAnsi="SimSun"/>
                <w:bCs/>
                <w:szCs w:val="21"/>
              </w:rPr>
            </w:pPr>
          </w:p>
          <w:p w:rsidR="009269B9" w:rsidRDefault="009269B9" w:rsidP="004A127B">
            <w:pPr>
              <w:spacing w:line="240" w:lineRule="exact"/>
              <w:jc w:val="center"/>
              <w:rPr>
                <w:rFonts w:ascii="仿宋_GB2312" w:eastAsia="仿宋_GB2312" w:hAnsi="SimSun"/>
                <w:bCs/>
                <w:szCs w:val="21"/>
              </w:rPr>
            </w:pPr>
          </w:p>
          <w:p w:rsidR="009269B9" w:rsidRDefault="009269B9" w:rsidP="004A127B">
            <w:pPr>
              <w:spacing w:line="240" w:lineRule="exact"/>
              <w:jc w:val="center"/>
              <w:rPr>
                <w:rFonts w:ascii="仿宋_GB2312" w:eastAsia="仿宋_GB2312" w:hAnsi="SimSun"/>
                <w:bCs/>
                <w:szCs w:val="21"/>
              </w:rPr>
            </w:pPr>
          </w:p>
          <w:p w:rsidR="009269B9" w:rsidRDefault="009269B9" w:rsidP="004A127B">
            <w:pPr>
              <w:spacing w:line="240" w:lineRule="exact"/>
              <w:jc w:val="center"/>
              <w:rPr>
                <w:rFonts w:ascii="仿宋_GB2312" w:eastAsia="仿宋_GB2312" w:hAnsi="SimSun"/>
                <w:bCs/>
                <w:szCs w:val="21"/>
              </w:rPr>
            </w:pPr>
          </w:p>
          <w:p w:rsidR="009269B9" w:rsidRDefault="009269B9" w:rsidP="004A127B">
            <w:pPr>
              <w:spacing w:line="240" w:lineRule="exact"/>
              <w:jc w:val="center"/>
              <w:rPr>
                <w:rFonts w:ascii="仿宋_GB2312" w:eastAsia="仿宋_GB2312" w:hAnsi="SimSun"/>
                <w:bCs/>
                <w:szCs w:val="21"/>
              </w:rPr>
            </w:pPr>
          </w:p>
          <w:p w:rsidR="009269B9" w:rsidRDefault="009269B9" w:rsidP="004A127B">
            <w:pPr>
              <w:spacing w:line="240" w:lineRule="exact"/>
              <w:jc w:val="center"/>
              <w:rPr>
                <w:rFonts w:ascii="仿宋_GB2312" w:eastAsia="仿宋_GB2312" w:hAnsi="SimSun"/>
                <w:bCs/>
                <w:szCs w:val="21"/>
              </w:rPr>
            </w:pPr>
          </w:p>
          <w:p w:rsidR="009269B9" w:rsidRDefault="009269B9" w:rsidP="004A127B">
            <w:pPr>
              <w:spacing w:line="240" w:lineRule="exact"/>
              <w:jc w:val="center"/>
              <w:rPr>
                <w:rFonts w:ascii="仿宋_GB2312" w:eastAsia="仿宋_GB2312" w:hAnsi="SimSun"/>
                <w:bCs/>
                <w:szCs w:val="21"/>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9269B9" w:rsidRDefault="009269B9" w:rsidP="004A127B">
            <w:pPr>
              <w:spacing w:line="240" w:lineRule="exact"/>
              <w:jc w:val="center"/>
              <w:rPr>
                <w:rFonts w:ascii="仿宋_GB2312" w:eastAsia="仿宋_GB2312" w:hAnsi="SimSun"/>
                <w:bCs/>
                <w:szCs w:val="21"/>
              </w:rPr>
            </w:pPr>
          </w:p>
        </w:tc>
        <w:tc>
          <w:tcPr>
            <w:tcW w:w="1922" w:type="dxa"/>
            <w:tcBorders>
              <w:top w:val="single" w:sz="4" w:space="0" w:color="auto"/>
              <w:left w:val="single" w:sz="4" w:space="0" w:color="auto"/>
              <w:bottom w:val="single" w:sz="4" w:space="0" w:color="auto"/>
              <w:right w:val="single" w:sz="4" w:space="0" w:color="auto"/>
            </w:tcBorders>
            <w:vAlign w:val="center"/>
          </w:tcPr>
          <w:p w:rsidR="009269B9" w:rsidRDefault="009269B9" w:rsidP="004A127B">
            <w:pPr>
              <w:spacing w:line="240" w:lineRule="exact"/>
              <w:jc w:val="center"/>
              <w:rPr>
                <w:rFonts w:ascii="仿宋_GB2312" w:eastAsia="仿宋_GB2312" w:hAnsi="SimSun"/>
                <w:bCs/>
                <w:szCs w:val="21"/>
              </w:rPr>
            </w:pPr>
          </w:p>
        </w:tc>
      </w:tr>
    </w:tbl>
    <w:p w:rsidR="009269B9" w:rsidRDefault="009269B9" w:rsidP="009269B9">
      <w:pPr>
        <w:spacing w:line="480" w:lineRule="auto"/>
        <w:ind w:rightChars="-330" w:right="-693"/>
        <w:rPr>
          <w:rFonts w:ascii="仿宋_GB2312" w:eastAsia="仿宋_GB2312" w:hAnsi="SimSun"/>
          <w:b/>
          <w:color w:val="000000"/>
          <w:sz w:val="28"/>
        </w:rPr>
      </w:pPr>
    </w:p>
    <w:p w:rsidR="009269B9" w:rsidRDefault="009269B9">
      <w:pPr>
        <w:widowControl/>
        <w:jc w:val="left"/>
        <w:rPr>
          <w:rFonts w:ascii="仿宋_GB2312" w:eastAsia="仿宋_GB2312" w:hAnsi="SimSun"/>
          <w:b/>
          <w:color w:val="000000"/>
          <w:sz w:val="28"/>
        </w:rPr>
      </w:pPr>
      <w:r>
        <w:rPr>
          <w:rFonts w:ascii="仿宋_GB2312" w:eastAsia="仿宋_GB2312" w:hAnsi="SimSun"/>
          <w:b/>
          <w:color w:val="000000"/>
          <w:sz w:val="28"/>
        </w:rPr>
        <w:br w:type="page"/>
      </w:r>
    </w:p>
    <w:p w:rsidR="009269B9" w:rsidRDefault="009269B9" w:rsidP="009269B9">
      <w:pPr>
        <w:spacing w:line="480" w:lineRule="auto"/>
        <w:ind w:rightChars="-330" w:right="-693"/>
        <w:rPr>
          <w:rFonts w:ascii="仿宋_GB2312" w:eastAsia="仿宋_GB2312" w:hAnsi="SimSun"/>
          <w:b/>
          <w:color w:val="000000"/>
          <w:sz w:val="28"/>
        </w:rPr>
      </w:pPr>
      <w:r>
        <w:rPr>
          <w:rFonts w:ascii="仿宋_GB2312" w:eastAsia="仿宋_GB2312" w:hAnsi="SimSun" w:hint="eastAsia"/>
          <w:b/>
          <w:color w:val="000000"/>
          <w:sz w:val="28"/>
        </w:rPr>
        <w:lastRenderedPageBreak/>
        <w:t>二、一带</w:t>
      </w:r>
      <w:proofErr w:type="gramStart"/>
      <w:r>
        <w:rPr>
          <w:rFonts w:ascii="仿宋_GB2312" w:eastAsia="仿宋_GB2312" w:hAnsi="SimSun" w:hint="eastAsia"/>
          <w:b/>
          <w:color w:val="000000"/>
          <w:sz w:val="28"/>
        </w:rPr>
        <w:t>一路国际</w:t>
      </w:r>
      <w:proofErr w:type="gramEnd"/>
      <w:r>
        <w:rPr>
          <w:rFonts w:ascii="仿宋_GB2312" w:eastAsia="仿宋_GB2312" w:hAnsi="SimSun" w:hint="eastAsia"/>
          <w:b/>
          <w:color w:val="000000"/>
          <w:sz w:val="28"/>
        </w:rPr>
        <w:t>人才培训基地申报</w:t>
      </w:r>
    </w:p>
    <w:tbl>
      <w:tblPr>
        <w:tblW w:w="8784" w:type="dxa"/>
        <w:tblInd w:w="93" w:type="dxa"/>
        <w:tblLayout w:type="fixed"/>
        <w:tblLook w:val="04A0" w:firstRow="1" w:lastRow="0" w:firstColumn="1" w:lastColumn="0" w:noHBand="0" w:noVBand="1"/>
      </w:tblPr>
      <w:tblGrid>
        <w:gridCol w:w="8784"/>
      </w:tblGrid>
      <w:tr w:rsidR="009269B9" w:rsidTr="004A127B">
        <w:trPr>
          <w:trHeight w:val="428"/>
        </w:trPr>
        <w:tc>
          <w:tcPr>
            <w:tcW w:w="8784" w:type="dxa"/>
            <w:tcBorders>
              <w:top w:val="single" w:sz="4" w:space="0" w:color="auto"/>
              <w:left w:val="single" w:sz="4" w:space="0" w:color="auto"/>
              <w:bottom w:val="single" w:sz="4" w:space="0" w:color="auto"/>
              <w:right w:val="single" w:sz="4" w:space="0" w:color="auto"/>
            </w:tcBorders>
            <w:shd w:val="clear" w:color="auto" w:fill="auto"/>
            <w:vAlign w:val="center"/>
          </w:tcPr>
          <w:p w:rsidR="009269B9" w:rsidRDefault="009269B9" w:rsidP="004A127B">
            <w:pPr>
              <w:pStyle w:val="1"/>
              <w:widowControl/>
              <w:ind w:firstLineChars="0" w:firstLine="0"/>
              <w:jc w:val="left"/>
              <w:rPr>
                <w:rFonts w:ascii="SimSun" w:hAnsi="SimSun" w:cs="SimSun"/>
                <w:b/>
                <w:bCs/>
                <w:color w:val="000000"/>
                <w:kern w:val="0"/>
                <w:sz w:val="20"/>
                <w:szCs w:val="20"/>
              </w:rPr>
            </w:pPr>
            <w:r>
              <w:rPr>
                <w:rFonts w:eastAsia="仿宋_GB2312" w:hint="eastAsia"/>
                <w:b/>
                <w:bCs/>
                <w:color w:val="000000"/>
                <w:kern w:val="0"/>
                <w:sz w:val="20"/>
                <w:szCs w:val="20"/>
              </w:rPr>
              <w:t xml:space="preserve">2.1 </w:t>
            </w:r>
            <w:r>
              <w:rPr>
                <w:rFonts w:eastAsia="仿宋_GB2312" w:hint="eastAsia"/>
                <w:b/>
                <w:bCs/>
                <w:color w:val="000000"/>
                <w:kern w:val="0"/>
                <w:sz w:val="20"/>
                <w:szCs w:val="20"/>
              </w:rPr>
              <w:t>相关专业领域的基础设施</w:t>
            </w:r>
          </w:p>
        </w:tc>
      </w:tr>
      <w:tr w:rsidR="009269B9" w:rsidTr="004A127B">
        <w:trPr>
          <w:trHeight w:val="1105"/>
        </w:trPr>
        <w:tc>
          <w:tcPr>
            <w:tcW w:w="8784" w:type="dxa"/>
            <w:tcBorders>
              <w:top w:val="single" w:sz="4" w:space="0" w:color="auto"/>
              <w:left w:val="single" w:sz="4" w:space="0" w:color="auto"/>
              <w:bottom w:val="single" w:sz="4" w:space="0" w:color="auto"/>
              <w:right w:val="single" w:sz="4" w:space="0" w:color="auto"/>
            </w:tcBorders>
            <w:shd w:val="clear" w:color="auto" w:fill="auto"/>
          </w:tcPr>
          <w:p w:rsidR="009269B9" w:rsidRDefault="009269B9" w:rsidP="004A127B">
            <w:pPr>
              <w:pStyle w:val="a"/>
              <w:spacing w:beforeLines="20" w:before="62"/>
            </w:pPr>
            <w:r>
              <w:rPr>
                <w:rFonts w:hint="eastAsia"/>
              </w:rPr>
              <w:t>（</w:t>
            </w:r>
            <w:r>
              <w:rPr>
                <w:rFonts w:hint="eastAsia"/>
              </w:rPr>
              <w:t>1</w:t>
            </w:r>
            <w:r>
              <w:rPr>
                <w:rFonts w:hint="eastAsia"/>
              </w:rPr>
              <w:t>）请说明校方已具备的相关培训软硬件系统及配套设施；</w:t>
            </w:r>
          </w:p>
          <w:p w:rsidR="009269B9" w:rsidRDefault="009269B9" w:rsidP="004A127B">
            <w:pPr>
              <w:pStyle w:val="a"/>
              <w:spacing w:beforeLines="20" w:before="62"/>
            </w:pPr>
            <w:r>
              <w:rPr>
                <w:rFonts w:hint="eastAsia"/>
              </w:rPr>
              <w:t>（</w:t>
            </w:r>
            <w:r>
              <w:rPr>
                <w:rFonts w:hint="eastAsia"/>
              </w:rPr>
              <w:t>2</w:t>
            </w:r>
            <w:r>
              <w:rPr>
                <w:rFonts w:hint="eastAsia"/>
              </w:rPr>
              <w:t>）请说明校方申报相关培训基地的课程条件；</w:t>
            </w:r>
          </w:p>
          <w:p w:rsidR="009269B9" w:rsidRDefault="009269B9" w:rsidP="004A127B">
            <w:pPr>
              <w:pStyle w:val="a"/>
              <w:spacing w:beforeLines="20" w:before="62"/>
            </w:pPr>
            <w:r>
              <w:rPr>
                <w:rFonts w:hint="eastAsia"/>
              </w:rPr>
              <w:t>（</w:t>
            </w:r>
            <w:r>
              <w:t>3</w:t>
            </w:r>
            <w:r>
              <w:rPr>
                <w:rFonts w:hint="eastAsia"/>
              </w:rPr>
              <w:t>）请说明校方申报相关培训基地的师资条件；</w:t>
            </w:r>
          </w:p>
          <w:p w:rsidR="009269B9" w:rsidRDefault="009269B9" w:rsidP="004A127B">
            <w:pPr>
              <w:pStyle w:val="a"/>
              <w:spacing w:beforeLines="20" w:before="62"/>
            </w:pPr>
            <w:r>
              <w:rPr>
                <w:rFonts w:hint="eastAsia"/>
              </w:rPr>
              <w:t>（</w:t>
            </w:r>
            <w:r>
              <w:t>4</w:t>
            </w:r>
            <w:r>
              <w:rPr>
                <w:rFonts w:hint="eastAsia"/>
              </w:rPr>
              <w:t>）请说明校方申报相关培训基地的住宿条件；</w:t>
            </w:r>
          </w:p>
          <w:p w:rsidR="009269B9" w:rsidRPr="00CC42C3" w:rsidRDefault="009269B9" w:rsidP="004A127B">
            <w:pPr>
              <w:pStyle w:val="a"/>
              <w:spacing w:beforeLines="20" w:before="62"/>
            </w:pPr>
            <w:r>
              <w:rPr>
                <w:rFonts w:hint="eastAsia"/>
              </w:rPr>
              <w:t>（</w:t>
            </w:r>
            <w:r>
              <w:t>5</w:t>
            </w:r>
            <w:r>
              <w:rPr>
                <w:rFonts w:hint="eastAsia"/>
              </w:rPr>
              <w:t>）请说明校方申报相关培训基地可以为参培人员提供的支持条件；</w:t>
            </w:r>
          </w:p>
        </w:tc>
      </w:tr>
      <w:tr w:rsidR="009269B9" w:rsidTr="004A127B">
        <w:trPr>
          <w:trHeight w:val="7787"/>
        </w:trPr>
        <w:tc>
          <w:tcPr>
            <w:tcW w:w="8784" w:type="dxa"/>
            <w:tcBorders>
              <w:top w:val="single" w:sz="4" w:space="0" w:color="auto"/>
              <w:left w:val="single" w:sz="4" w:space="0" w:color="auto"/>
              <w:bottom w:val="single" w:sz="4" w:space="0" w:color="auto"/>
              <w:right w:val="single" w:sz="4" w:space="0" w:color="auto"/>
            </w:tcBorders>
            <w:shd w:val="clear" w:color="auto" w:fill="auto"/>
          </w:tcPr>
          <w:p w:rsidR="009269B9" w:rsidRDefault="009269B9" w:rsidP="004A127B">
            <w:pPr>
              <w:jc w:val="left"/>
              <w:rPr>
                <w:rFonts w:ascii="SimSun" w:hAnsi="SimSun" w:cs="SimSun"/>
                <w:color w:val="000000"/>
                <w:kern w:val="0"/>
                <w:sz w:val="20"/>
                <w:szCs w:val="20"/>
              </w:rPr>
            </w:pPr>
          </w:p>
          <w:p w:rsidR="009269B9" w:rsidRDefault="009269B9" w:rsidP="004A127B">
            <w:pPr>
              <w:jc w:val="left"/>
              <w:rPr>
                <w:rFonts w:ascii="SimSun" w:hAnsi="SimSun" w:cs="SimSun"/>
                <w:color w:val="000000"/>
                <w:kern w:val="0"/>
                <w:sz w:val="20"/>
                <w:szCs w:val="20"/>
              </w:rPr>
            </w:pPr>
          </w:p>
          <w:p w:rsidR="009269B9" w:rsidRDefault="009269B9" w:rsidP="004A127B">
            <w:pPr>
              <w:jc w:val="left"/>
              <w:rPr>
                <w:rFonts w:ascii="SimSun" w:hAnsi="SimSun" w:cs="SimSun"/>
                <w:color w:val="000000"/>
                <w:kern w:val="0"/>
                <w:sz w:val="20"/>
                <w:szCs w:val="20"/>
              </w:rPr>
            </w:pPr>
          </w:p>
          <w:p w:rsidR="009269B9" w:rsidRDefault="009269B9" w:rsidP="004A127B">
            <w:pPr>
              <w:jc w:val="left"/>
              <w:rPr>
                <w:rFonts w:ascii="SimSun" w:hAnsi="SimSun" w:cs="SimSun"/>
                <w:color w:val="000000"/>
                <w:kern w:val="0"/>
                <w:sz w:val="20"/>
                <w:szCs w:val="20"/>
              </w:rPr>
            </w:pPr>
          </w:p>
          <w:p w:rsidR="009269B9" w:rsidRDefault="009269B9" w:rsidP="004A127B">
            <w:pPr>
              <w:jc w:val="left"/>
              <w:rPr>
                <w:rFonts w:ascii="SimSun" w:hAnsi="SimSun" w:cs="SimSun"/>
                <w:color w:val="000000"/>
                <w:kern w:val="0"/>
                <w:sz w:val="20"/>
                <w:szCs w:val="20"/>
              </w:rPr>
            </w:pPr>
          </w:p>
          <w:p w:rsidR="009269B9" w:rsidRDefault="009269B9" w:rsidP="004A127B">
            <w:pPr>
              <w:jc w:val="left"/>
              <w:rPr>
                <w:rFonts w:ascii="SimSun" w:hAnsi="SimSun" w:cs="SimSun"/>
                <w:color w:val="000000"/>
                <w:kern w:val="0"/>
                <w:sz w:val="20"/>
                <w:szCs w:val="20"/>
              </w:rPr>
            </w:pPr>
          </w:p>
          <w:p w:rsidR="009269B9" w:rsidRDefault="009269B9" w:rsidP="004A127B">
            <w:pPr>
              <w:jc w:val="left"/>
              <w:rPr>
                <w:rFonts w:ascii="SimSun" w:hAnsi="SimSun" w:cs="SimSun"/>
                <w:color w:val="000000"/>
                <w:kern w:val="0"/>
                <w:sz w:val="20"/>
                <w:szCs w:val="20"/>
              </w:rPr>
            </w:pPr>
          </w:p>
          <w:p w:rsidR="009269B9" w:rsidRDefault="009269B9" w:rsidP="004A127B">
            <w:pPr>
              <w:jc w:val="left"/>
              <w:rPr>
                <w:rFonts w:ascii="SimSun" w:hAnsi="SimSun" w:cs="SimSun"/>
                <w:color w:val="000000"/>
                <w:kern w:val="0"/>
                <w:sz w:val="20"/>
                <w:szCs w:val="20"/>
              </w:rPr>
            </w:pPr>
          </w:p>
          <w:p w:rsidR="009269B9" w:rsidRDefault="009269B9" w:rsidP="004A127B">
            <w:pPr>
              <w:jc w:val="left"/>
              <w:rPr>
                <w:rFonts w:ascii="SimSun" w:hAnsi="SimSun" w:cs="SimSun"/>
                <w:color w:val="000000"/>
                <w:kern w:val="0"/>
                <w:sz w:val="20"/>
                <w:szCs w:val="20"/>
              </w:rPr>
            </w:pPr>
          </w:p>
          <w:p w:rsidR="009269B9" w:rsidRDefault="009269B9" w:rsidP="004A127B">
            <w:pPr>
              <w:jc w:val="left"/>
              <w:rPr>
                <w:rFonts w:ascii="SimSun" w:hAnsi="SimSun" w:cs="SimSun"/>
                <w:color w:val="000000"/>
                <w:kern w:val="0"/>
                <w:sz w:val="20"/>
                <w:szCs w:val="20"/>
              </w:rPr>
            </w:pPr>
          </w:p>
          <w:p w:rsidR="009269B9" w:rsidRDefault="009269B9" w:rsidP="004A127B">
            <w:pPr>
              <w:jc w:val="left"/>
              <w:rPr>
                <w:rFonts w:ascii="SimSun" w:hAnsi="SimSun" w:cs="SimSun"/>
                <w:color w:val="000000"/>
                <w:kern w:val="0"/>
                <w:sz w:val="20"/>
                <w:szCs w:val="20"/>
              </w:rPr>
            </w:pPr>
          </w:p>
          <w:p w:rsidR="009269B9" w:rsidRDefault="009269B9" w:rsidP="004A127B">
            <w:pPr>
              <w:jc w:val="left"/>
              <w:rPr>
                <w:rFonts w:ascii="SimSun" w:hAnsi="SimSun" w:cs="SimSun"/>
                <w:color w:val="000000"/>
                <w:kern w:val="0"/>
                <w:sz w:val="20"/>
                <w:szCs w:val="20"/>
              </w:rPr>
            </w:pPr>
          </w:p>
          <w:p w:rsidR="009269B9" w:rsidRDefault="009269B9" w:rsidP="004A127B">
            <w:pPr>
              <w:jc w:val="left"/>
              <w:rPr>
                <w:rFonts w:ascii="SimSun" w:hAnsi="SimSun" w:cs="SimSun"/>
                <w:color w:val="000000"/>
                <w:kern w:val="0"/>
                <w:sz w:val="20"/>
                <w:szCs w:val="20"/>
              </w:rPr>
            </w:pPr>
          </w:p>
          <w:p w:rsidR="009269B9" w:rsidRDefault="009269B9" w:rsidP="004A127B">
            <w:pPr>
              <w:jc w:val="left"/>
              <w:rPr>
                <w:rFonts w:ascii="SimSun" w:hAnsi="SimSun" w:cs="SimSun"/>
                <w:color w:val="000000"/>
                <w:kern w:val="0"/>
                <w:sz w:val="20"/>
                <w:szCs w:val="20"/>
              </w:rPr>
            </w:pPr>
          </w:p>
          <w:p w:rsidR="009269B9" w:rsidRDefault="009269B9" w:rsidP="004A127B">
            <w:pPr>
              <w:jc w:val="left"/>
              <w:rPr>
                <w:rFonts w:ascii="SimSun" w:hAnsi="SimSun" w:cs="SimSun"/>
                <w:color w:val="000000"/>
                <w:kern w:val="0"/>
                <w:sz w:val="20"/>
                <w:szCs w:val="20"/>
              </w:rPr>
            </w:pPr>
          </w:p>
          <w:p w:rsidR="009269B9" w:rsidRDefault="009269B9" w:rsidP="004A127B">
            <w:pPr>
              <w:jc w:val="left"/>
              <w:rPr>
                <w:rFonts w:ascii="SimSun" w:hAnsi="SimSun" w:cs="SimSun"/>
                <w:color w:val="000000"/>
                <w:kern w:val="0"/>
                <w:sz w:val="20"/>
                <w:szCs w:val="20"/>
              </w:rPr>
            </w:pPr>
          </w:p>
          <w:p w:rsidR="009269B9" w:rsidRDefault="009269B9" w:rsidP="004A127B">
            <w:pPr>
              <w:jc w:val="left"/>
              <w:rPr>
                <w:rFonts w:ascii="SimSun" w:hAnsi="SimSun" w:cs="SimSun"/>
                <w:color w:val="000000"/>
                <w:kern w:val="0"/>
                <w:sz w:val="20"/>
                <w:szCs w:val="20"/>
              </w:rPr>
            </w:pPr>
          </w:p>
          <w:p w:rsidR="009269B9" w:rsidRDefault="009269B9" w:rsidP="004A127B">
            <w:pPr>
              <w:jc w:val="left"/>
              <w:rPr>
                <w:rFonts w:ascii="SimSun" w:hAnsi="SimSun" w:cs="SimSun"/>
                <w:color w:val="000000"/>
                <w:kern w:val="0"/>
                <w:sz w:val="20"/>
                <w:szCs w:val="20"/>
              </w:rPr>
            </w:pPr>
          </w:p>
          <w:p w:rsidR="009269B9" w:rsidRDefault="009269B9" w:rsidP="004A127B">
            <w:pPr>
              <w:jc w:val="left"/>
              <w:rPr>
                <w:rFonts w:ascii="SimSun" w:hAnsi="SimSun" w:cs="SimSun"/>
                <w:color w:val="000000"/>
                <w:kern w:val="0"/>
                <w:sz w:val="20"/>
                <w:szCs w:val="20"/>
              </w:rPr>
            </w:pPr>
          </w:p>
          <w:p w:rsidR="009269B9" w:rsidRDefault="009269B9" w:rsidP="004A127B">
            <w:pPr>
              <w:jc w:val="left"/>
              <w:rPr>
                <w:rFonts w:ascii="SimSun" w:hAnsi="SimSun" w:cs="SimSun"/>
                <w:color w:val="000000"/>
                <w:kern w:val="0"/>
                <w:sz w:val="20"/>
                <w:szCs w:val="20"/>
              </w:rPr>
            </w:pPr>
          </w:p>
          <w:p w:rsidR="009269B9" w:rsidRDefault="009269B9" w:rsidP="004A127B">
            <w:pPr>
              <w:jc w:val="left"/>
              <w:rPr>
                <w:rFonts w:ascii="SimSun" w:hAnsi="SimSun" w:cs="SimSun"/>
                <w:color w:val="000000"/>
                <w:kern w:val="0"/>
                <w:sz w:val="20"/>
                <w:szCs w:val="20"/>
              </w:rPr>
            </w:pPr>
          </w:p>
          <w:p w:rsidR="009269B9" w:rsidRDefault="009269B9" w:rsidP="004A127B">
            <w:pPr>
              <w:jc w:val="left"/>
              <w:rPr>
                <w:rFonts w:ascii="SimSun" w:hAnsi="SimSun" w:cs="SimSun"/>
                <w:color w:val="000000"/>
                <w:kern w:val="0"/>
                <w:sz w:val="20"/>
                <w:szCs w:val="20"/>
              </w:rPr>
            </w:pPr>
          </w:p>
          <w:p w:rsidR="009269B9" w:rsidRDefault="009269B9" w:rsidP="004A127B">
            <w:pPr>
              <w:jc w:val="left"/>
              <w:rPr>
                <w:rFonts w:ascii="SimSun" w:hAnsi="SimSun" w:cs="SimSun"/>
                <w:color w:val="000000"/>
                <w:kern w:val="0"/>
                <w:sz w:val="20"/>
                <w:szCs w:val="20"/>
              </w:rPr>
            </w:pPr>
          </w:p>
          <w:p w:rsidR="009269B9" w:rsidRDefault="009269B9" w:rsidP="004A127B">
            <w:pPr>
              <w:jc w:val="left"/>
              <w:rPr>
                <w:rFonts w:ascii="SimSun" w:hAnsi="SimSun" w:cs="SimSun"/>
                <w:color w:val="000000"/>
                <w:kern w:val="0"/>
                <w:sz w:val="20"/>
                <w:szCs w:val="20"/>
              </w:rPr>
            </w:pPr>
          </w:p>
          <w:p w:rsidR="009269B9" w:rsidRDefault="009269B9" w:rsidP="004A127B">
            <w:pPr>
              <w:jc w:val="left"/>
              <w:rPr>
                <w:rFonts w:ascii="SimSun" w:hAnsi="SimSun" w:cs="SimSun"/>
                <w:color w:val="000000"/>
                <w:kern w:val="0"/>
                <w:sz w:val="20"/>
                <w:szCs w:val="20"/>
              </w:rPr>
            </w:pPr>
          </w:p>
          <w:p w:rsidR="009269B9" w:rsidRDefault="009269B9" w:rsidP="004A127B">
            <w:pPr>
              <w:jc w:val="left"/>
              <w:rPr>
                <w:rFonts w:ascii="SimSun" w:hAnsi="SimSun" w:cs="SimSun"/>
                <w:color w:val="000000"/>
                <w:kern w:val="0"/>
                <w:sz w:val="20"/>
                <w:szCs w:val="20"/>
              </w:rPr>
            </w:pPr>
          </w:p>
          <w:p w:rsidR="009269B9" w:rsidRDefault="009269B9" w:rsidP="004A127B">
            <w:pPr>
              <w:jc w:val="left"/>
              <w:rPr>
                <w:rFonts w:ascii="SimSun" w:hAnsi="SimSun" w:cs="SimSun"/>
                <w:color w:val="000000"/>
                <w:kern w:val="0"/>
                <w:sz w:val="20"/>
                <w:szCs w:val="20"/>
              </w:rPr>
            </w:pPr>
          </w:p>
          <w:p w:rsidR="009269B9" w:rsidRDefault="009269B9" w:rsidP="004A127B">
            <w:pPr>
              <w:jc w:val="left"/>
              <w:rPr>
                <w:rFonts w:ascii="SimSun" w:hAnsi="SimSun" w:cs="SimSun"/>
                <w:color w:val="000000"/>
                <w:kern w:val="0"/>
                <w:sz w:val="20"/>
                <w:szCs w:val="20"/>
              </w:rPr>
            </w:pPr>
          </w:p>
          <w:p w:rsidR="009269B9" w:rsidRDefault="009269B9" w:rsidP="004A127B">
            <w:pPr>
              <w:jc w:val="left"/>
              <w:rPr>
                <w:rFonts w:ascii="SimSun" w:hAnsi="SimSun" w:cs="SimSun"/>
                <w:color w:val="000000"/>
                <w:kern w:val="0"/>
                <w:sz w:val="20"/>
                <w:szCs w:val="20"/>
              </w:rPr>
            </w:pPr>
          </w:p>
          <w:p w:rsidR="009269B9" w:rsidRDefault="009269B9" w:rsidP="004A127B">
            <w:pPr>
              <w:jc w:val="left"/>
              <w:rPr>
                <w:rFonts w:ascii="SimSun" w:hAnsi="SimSun" w:cs="SimSun"/>
                <w:color w:val="000000"/>
                <w:kern w:val="0"/>
                <w:sz w:val="20"/>
                <w:szCs w:val="20"/>
              </w:rPr>
            </w:pPr>
          </w:p>
        </w:tc>
      </w:tr>
    </w:tbl>
    <w:p w:rsidR="009269B9" w:rsidRDefault="009269B9" w:rsidP="009269B9">
      <w:pPr>
        <w:spacing w:line="480" w:lineRule="auto"/>
        <w:ind w:rightChars="-330" w:right="-693"/>
        <w:rPr>
          <w:rFonts w:ascii="仿宋_GB2312" w:eastAsia="仿宋_GB2312" w:hAnsi="SimSun"/>
          <w:b/>
          <w:color w:val="000000"/>
          <w:sz w:val="28"/>
        </w:rPr>
      </w:pPr>
    </w:p>
    <w:p w:rsidR="009269B9" w:rsidRDefault="009269B9">
      <w:pPr>
        <w:widowControl/>
        <w:jc w:val="left"/>
        <w:rPr>
          <w:rFonts w:ascii="仿宋_GB2312" w:eastAsia="仿宋_GB2312" w:hAnsi="SimSun"/>
          <w:b/>
          <w:color w:val="000000"/>
          <w:sz w:val="28"/>
        </w:rPr>
      </w:pPr>
      <w:r>
        <w:rPr>
          <w:rFonts w:ascii="仿宋_GB2312" w:eastAsia="仿宋_GB2312" w:hAnsi="SimSun"/>
          <w:b/>
          <w:color w:val="000000"/>
          <w:sz w:val="28"/>
        </w:rPr>
        <w:br w:type="page"/>
      </w:r>
    </w:p>
    <w:p w:rsidR="009269B9" w:rsidRDefault="009269B9" w:rsidP="009269B9">
      <w:pPr>
        <w:spacing w:line="480" w:lineRule="auto"/>
        <w:ind w:rightChars="-330" w:right="-693"/>
        <w:rPr>
          <w:rFonts w:ascii="SimSun" w:hAnsi="SimSun"/>
          <w:b/>
          <w:bCs/>
          <w:color w:val="000000"/>
          <w:sz w:val="28"/>
        </w:rPr>
      </w:pPr>
      <w:r>
        <w:rPr>
          <w:rFonts w:ascii="仿宋_GB2312" w:eastAsia="仿宋_GB2312" w:hAnsi="SimSun" w:hint="eastAsia"/>
          <w:b/>
          <w:color w:val="000000"/>
          <w:sz w:val="28"/>
        </w:rPr>
        <w:lastRenderedPageBreak/>
        <w:t>三、推荐意见及联系信息</w:t>
      </w:r>
    </w:p>
    <w:tbl>
      <w:tblPr>
        <w:tblW w:w="8799" w:type="dxa"/>
        <w:tblInd w:w="93" w:type="dxa"/>
        <w:tblLayout w:type="fixed"/>
        <w:tblLook w:val="04A0" w:firstRow="1" w:lastRow="0" w:firstColumn="1" w:lastColumn="0" w:noHBand="0" w:noVBand="1"/>
      </w:tblPr>
      <w:tblGrid>
        <w:gridCol w:w="534"/>
        <w:gridCol w:w="660"/>
        <w:gridCol w:w="1333"/>
        <w:gridCol w:w="2166"/>
        <w:gridCol w:w="1418"/>
        <w:gridCol w:w="2688"/>
      </w:tblGrid>
      <w:tr w:rsidR="009269B9" w:rsidTr="004A127B">
        <w:trPr>
          <w:trHeight w:val="312"/>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9269B9" w:rsidRDefault="009269B9" w:rsidP="004A127B">
            <w:pPr>
              <w:widowControl/>
              <w:jc w:val="center"/>
              <w:rPr>
                <w:rFonts w:ascii="SimSun" w:hAnsi="SimSun" w:cs="SimSun"/>
                <w:b/>
                <w:bCs/>
                <w:color w:val="000000"/>
                <w:kern w:val="0"/>
                <w:sz w:val="20"/>
                <w:szCs w:val="20"/>
              </w:rPr>
            </w:pPr>
            <w:r>
              <w:rPr>
                <w:rFonts w:ascii="SimSun" w:eastAsia="仿宋_GB2312" w:hAnsi="SimSun" w:cs="SimSun" w:hint="eastAsia"/>
                <w:b/>
                <w:color w:val="000000"/>
                <w:kern w:val="0"/>
                <w:sz w:val="20"/>
              </w:rPr>
              <w:t>推荐与申报意见</w:t>
            </w:r>
          </w:p>
        </w:tc>
        <w:tc>
          <w:tcPr>
            <w:tcW w:w="660"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9269B9" w:rsidRDefault="009269B9" w:rsidP="004A127B">
            <w:pPr>
              <w:widowControl/>
              <w:jc w:val="center"/>
              <w:rPr>
                <w:rFonts w:ascii="SimSun" w:hAnsi="SimSun" w:cs="SimSun"/>
                <w:color w:val="000000"/>
                <w:kern w:val="0"/>
                <w:sz w:val="20"/>
                <w:szCs w:val="20"/>
              </w:rPr>
            </w:pPr>
            <w:r>
              <w:rPr>
                <w:rFonts w:ascii="SimSun" w:eastAsia="仿宋_GB2312" w:hAnsi="SimSun" w:cs="SimSun" w:hint="eastAsia"/>
                <w:color w:val="000000"/>
                <w:kern w:val="0"/>
                <w:sz w:val="20"/>
                <w:szCs w:val="20"/>
              </w:rPr>
              <w:t>学校意见</w:t>
            </w:r>
          </w:p>
        </w:tc>
        <w:tc>
          <w:tcPr>
            <w:tcW w:w="7605"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269B9" w:rsidRDefault="009269B9" w:rsidP="004A127B">
            <w:pPr>
              <w:widowControl/>
              <w:jc w:val="center"/>
              <w:rPr>
                <w:rFonts w:ascii="SimSun" w:hAnsi="SimSun" w:cs="SimSun"/>
                <w:color w:val="000000"/>
                <w:kern w:val="0"/>
                <w:sz w:val="20"/>
                <w:szCs w:val="20"/>
              </w:rPr>
            </w:pPr>
            <w:r>
              <w:rPr>
                <w:rFonts w:ascii="SimSun" w:hAnsi="SimSun" w:cs="SimSun" w:hint="eastAsia"/>
                <w:color w:val="000000"/>
                <w:kern w:val="0"/>
                <w:sz w:val="20"/>
                <w:szCs w:val="20"/>
              </w:rPr>
              <w:br/>
            </w:r>
            <w:r>
              <w:rPr>
                <w:rFonts w:ascii="SimSun" w:hAnsi="SimSun" w:cs="SimSun" w:hint="eastAsia"/>
                <w:color w:val="000000"/>
                <w:kern w:val="0"/>
                <w:sz w:val="20"/>
                <w:szCs w:val="20"/>
              </w:rPr>
              <w:br/>
            </w:r>
            <w:r>
              <w:rPr>
                <w:rFonts w:ascii="SimSun" w:hAnsi="SimSun" w:cs="SimSun" w:hint="eastAsia"/>
                <w:color w:val="000000"/>
                <w:kern w:val="0"/>
                <w:sz w:val="20"/>
                <w:szCs w:val="20"/>
              </w:rPr>
              <w:br/>
            </w:r>
          </w:p>
          <w:p w:rsidR="009269B9" w:rsidRDefault="009269B9" w:rsidP="004A127B">
            <w:pPr>
              <w:widowControl/>
              <w:jc w:val="center"/>
              <w:rPr>
                <w:rFonts w:ascii="SimSun" w:hAnsi="SimSun" w:cs="SimSun"/>
                <w:color w:val="000000"/>
                <w:kern w:val="0"/>
                <w:sz w:val="20"/>
                <w:szCs w:val="20"/>
              </w:rPr>
            </w:pPr>
          </w:p>
          <w:p w:rsidR="009269B9" w:rsidRDefault="009269B9" w:rsidP="004A127B">
            <w:pPr>
              <w:widowControl/>
              <w:jc w:val="center"/>
              <w:rPr>
                <w:rFonts w:ascii="SimSun" w:hAnsi="SimSun" w:cs="SimSun"/>
                <w:color w:val="000000"/>
                <w:kern w:val="0"/>
                <w:sz w:val="20"/>
                <w:szCs w:val="20"/>
              </w:rPr>
            </w:pPr>
          </w:p>
          <w:p w:rsidR="009269B9" w:rsidRDefault="009269B9" w:rsidP="004A127B">
            <w:pPr>
              <w:widowControl/>
              <w:rPr>
                <w:rFonts w:ascii="SimSun" w:hAnsi="SimSun" w:cs="SimSun"/>
                <w:color w:val="000000"/>
                <w:kern w:val="0"/>
                <w:sz w:val="20"/>
                <w:szCs w:val="20"/>
              </w:rPr>
            </w:pPr>
          </w:p>
          <w:p w:rsidR="009269B9" w:rsidRDefault="009269B9" w:rsidP="004A127B">
            <w:pPr>
              <w:widowControl/>
              <w:jc w:val="center"/>
              <w:rPr>
                <w:rFonts w:ascii="SimSun" w:hAnsi="SimSun" w:cs="SimSun"/>
                <w:color w:val="000000"/>
                <w:kern w:val="0"/>
                <w:sz w:val="20"/>
                <w:szCs w:val="20"/>
              </w:rPr>
            </w:pPr>
          </w:p>
          <w:p w:rsidR="009269B9" w:rsidRDefault="009269B9" w:rsidP="004A127B">
            <w:pPr>
              <w:widowControl/>
              <w:jc w:val="center"/>
              <w:rPr>
                <w:rFonts w:ascii="SimSun" w:hAnsi="SimSun" w:cs="SimSun"/>
                <w:color w:val="000000"/>
                <w:kern w:val="0"/>
                <w:sz w:val="20"/>
                <w:szCs w:val="20"/>
              </w:rPr>
            </w:pPr>
            <w:r>
              <w:rPr>
                <w:rFonts w:ascii="SimSun" w:hAnsi="SimSun" w:cs="SimSun" w:hint="eastAsia"/>
                <w:color w:val="000000"/>
                <w:kern w:val="0"/>
                <w:sz w:val="20"/>
                <w:szCs w:val="20"/>
              </w:rPr>
              <w:br/>
              <w:t xml:space="preserve">                         </w:t>
            </w:r>
            <w:r>
              <w:rPr>
                <w:rFonts w:ascii="SimSun" w:eastAsia="仿宋_GB2312" w:hAnsi="SimSun" w:cs="SimSun" w:hint="eastAsia"/>
                <w:color w:val="000000"/>
                <w:kern w:val="0"/>
                <w:sz w:val="20"/>
                <w:szCs w:val="20"/>
              </w:rPr>
              <w:t xml:space="preserve">   </w:t>
            </w:r>
            <w:r>
              <w:rPr>
                <w:rFonts w:ascii="SimSun" w:eastAsia="仿宋_GB2312" w:hAnsi="SimSun" w:cs="SimSun" w:hint="eastAsia"/>
                <w:color w:val="000000"/>
                <w:kern w:val="0"/>
                <w:sz w:val="20"/>
                <w:szCs w:val="20"/>
              </w:rPr>
              <w:t>学校（章）：</w:t>
            </w:r>
            <w:r>
              <w:rPr>
                <w:rFonts w:ascii="SimSun" w:eastAsia="仿宋_GB2312" w:hAnsi="SimSun" w:cs="SimSun" w:hint="eastAsia"/>
                <w:color w:val="000000"/>
                <w:kern w:val="0"/>
                <w:sz w:val="20"/>
                <w:szCs w:val="20"/>
              </w:rPr>
              <w:t xml:space="preserve">________________                </w:t>
            </w:r>
            <w:r>
              <w:rPr>
                <w:rFonts w:ascii="SimSun" w:eastAsia="仿宋_GB2312" w:hAnsi="SimSun" w:cs="SimSun" w:hint="eastAsia"/>
                <w:color w:val="000000"/>
                <w:kern w:val="0"/>
                <w:sz w:val="20"/>
                <w:szCs w:val="20"/>
              </w:rPr>
              <w:br/>
              <w:t xml:space="preserve">                             </w:t>
            </w:r>
            <w:r>
              <w:rPr>
                <w:rFonts w:ascii="SimSun" w:eastAsia="仿宋_GB2312" w:hAnsi="SimSun" w:cs="SimSun" w:hint="eastAsia"/>
                <w:color w:val="000000"/>
                <w:kern w:val="0"/>
                <w:sz w:val="20"/>
                <w:szCs w:val="20"/>
              </w:rPr>
              <w:t>年</w:t>
            </w:r>
            <w:r>
              <w:rPr>
                <w:rFonts w:ascii="SimSun" w:eastAsia="仿宋_GB2312" w:hAnsi="SimSun" w:cs="SimSun" w:hint="eastAsia"/>
                <w:color w:val="000000"/>
                <w:kern w:val="0"/>
                <w:sz w:val="20"/>
                <w:szCs w:val="20"/>
              </w:rPr>
              <w:t xml:space="preserve">  </w:t>
            </w:r>
            <w:r>
              <w:rPr>
                <w:rFonts w:ascii="SimSun" w:eastAsia="仿宋_GB2312" w:hAnsi="SimSun" w:cs="SimSun" w:hint="eastAsia"/>
                <w:color w:val="000000"/>
                <w:kern w:val="0"/>
                <w:sz w:val="20"/>
                <w:szCs w:val="20"/>
              </w:rPr>
              <w:t>月</w:t>
            </w:r>
            <w:r>
              <w:rPr>
                <w:rFonts w:ascii="SimSun" w:eastAsia="仿宋_GB2312" w:hAnsi="SimSun" w:cs="SimSun" w:hint="eastAsia"/>
                <w:color w:val="000000"/>
                <w:kern w:val="0"/>
                <w:sz w:val="20"/>
                <w:szCs w:val="20"/>
              </w:rPr>
              <w:t xml:space="preserve">  </w:t>
            </w:r>
            <w:r>
              <w:rPr>
                <w:rFonts w:ascii="SimSun" w:eastAsia="仿宋_GB2312" w:hAnsi="SimSun" w:cs="SimSun" w:hint="eastAsia"/>
                <w:color w:val="000000"/>
                <w:kern w:val="0"/>
                <w:sz w:val="20"/>
                <w:szCs w:val="20"/>
              </w:rPr>
              <w:t>日</w:t>
            </w:r>
          </w:p>
        </w:tc>
      </w:tr>
      <w:tr w:rsidR="009269B9" w:rsidTr="004A127B">
        <w:trPr>
          <w:trHeight w:val="312"/>
        </w:trPr>
        <w:tc>
          <w:tcPr>
            <w:tcW w:w="534" w:type="dxa"/>
            <w:vMerge/>
            <w:tcBorders>
              <w:top w:val="single" w:sz="4" w:space="0" w:color="auto"/>
              <w:left w:val="single" w:sz="4" w:space="0" w:color="auto"/>
              <w:bottom w:val="single" w:sz="4" w:space="0" w:color="auto"/>
              <w:right w:val="single" w:sz="4" w:space="0" w:color="auto"/>
            </w:tcBorders>
            <w:vAlign w:val="center"/>
          </w:tcPr>
          <w:p w:rsidR="009269B9" w:rsidRDefault="009269B9" w:rsidP="004A127B">
            <w:pPr>
              <w:widowControl/>
              <w:jc w:val="left"/>
              <w:rPr>
                <w:rFonts w:ascii="SimSun" w:hAnsi="SimSun" w:cs="SimSun"/>
                <w:b/>
                <w:bCs/>
                <w:color w:val="000000"/>
                <w:kern w:val="0"/>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tcPr>
          <w:p w:rsidR="009269B9" w:rsidRDefault="009269B9" w:rsidP="004A127B">
            <w:pPr>
              <w:widowControl/>
              <w:jc w:val="left"/>
              <w:rPr>
                <w:rFonts w:ascii="SimSun" w:hAnsi="SimSun" w:cs="SimSun"/>
                <w:color w:val="000000"/>
                <w:kern w:val="0"/>
                <w:sz w:val="20"/>
                <w:szCs w:val="20"/>
              </w:rPr>
            </w:pPr>
          </w:p>
        </w:tc>
        <w:tc>
          <w:tcPr>
            <w:tcW w:w="7605" w:type="dxa"/>
            <w:gridSpan w:val="4"/>
            <w:vMerge/>
            <w:tcBorders>
              <w:top w:val="single" w:sz="4" w:space="0" w:color="auto"/>
              <w:left w:val="single" w:sz="4" w:space="0" w:color="auto"/>
              <w:bottom w:val="single" w:sz="4" w:space="0" w:color="auto"/>
              <w:right w:val="single" w:sz="4" w:space="0" w:color="auto"/>
            </w:tcBorders>
            <w:vAlign w:val="center"/>
          </w:tcPr>
          <w:p w:rsidR="009269B9" w:rsidRDefault="009269B9" w:rsidP="004A127B">
            <w:pPr>
              <w:widowControl/>
              <w:jc w:val="left"/>
              <w:rPr>
                <w:rFonts w:ascii="SimSun" w:hAnsi="SimSun" w:cs="SimSun"/>
                <w:color w:val="000000"/>
                <w:kern w:val="0"/>
                <w:sz w:val="20"/>
                <w:szCs w:val="20"/>
              </w:rPr>
            </w:pPr>
          </w:p>
        </w:tc>
      </w:tr>
      <w:tr w:rsidR="009269B9" w:rsidTr="004A127B">
        <w:trPr>
          <w:trHeight w:val="312"/>
        </w:trPr>
        <w:tc>
          <w:tcPr>
            <w:tcW w:w="534" w:type="dxa"/>
            <w:vMerge/>
            <w:tcBorders>
              <w:top w:val="single" w:sz="4" w:space="0" w:color="auto"/>
              <w:left w:val="single" w:sz="4" w:space="0" w:color="auto"/>
              <w:bottom w:val="single" w:sz="4" w:space="0" w:color="auto"/>
              <w:right w:val="single" w:sz="4" w:space="0" w:color="auto"/>
            </w:tcBorders>
            <w:vAlign w:val="center"/>
          </w:tcPr>
          <w:p w:rsidR="009269B9" w:rsidRDefault="009269B9" w:rsidP="004A127B">
            <w:pPr>
              <w:widowControl/>
              <w:jc w:val="left"/>
              <w:rPr>
                <w:rFonts w:ascii="SimSun" w:hAnsi="SimSun" w:cs="SimSun"/>
                <w:b/>
                <w:bCs/>
                <w:color w:val="000000"/>
                <w:kern w:val="0"/>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tcPr>
          <w:p w:rsidR="009269B9" w:rsidRDefault="009269B9" w:rsidP="004A127B">
            <w:pPr>
              <w:widowControl/>
              <w:jc w:val="left"/>
              <w:rPr>
                <w:rFonts w:ascii="SimSun" w:hAnsi="SimSun" w:cs="SimSun"/>
                <w:color w:val="000000"/>
                <w:kern w:val="0"/>
                <w:sz w:val="20"/>
                <w:szCs w:val="20"/>
              </w:rPr>
            </w:pPr>
          </w:p>
        </w:tc>
        <w:tc>
          <w:tcPr>
            <w:tcW w:w="7605" w:type="dxa"/>
            <w:gridSpan w:val="4"/>
            <w:vMerge/>
            <w:tcBorders>
              <w:top w:val="single" w:sz="4" w:space="0" w:color="auto"/>
              <w:left w:val="single" w:sz="4" w:space="0" w:color="auto"/>
              <w:bottom w:val="single" w:sz="4" w:space="0" w:color="auto"/>
              <w:right w:val="single" w:sz="4" w:space="0" w:color="auto"/>
            </w:tcBorders>
            <w:vAlign w:val="center"/>
          </w:tcPr>
          <w:p w:rsidR="009269B9" w:rsidRDefault="009269B9" w:rsidP="004A127B">
            <w:pPr>
              <w:widowControl/>
              <w:jc w:val="left"/>
              <w:rPr>
                <w:rFonts w:ascii="SimSun" w:hAnsi="SimSun" w:cs="SimSun"/>
                <w:color w:val="000000"/>
                <w:kern w:val="0"/>
                <w:sz w:val="20"/>
                <w:szCs w:val="20"/>
              </w:rPr>
            </w:pPr>
          </w:p>
        </w:tc>
      </w:tr>
      <w:tr w:rsidR="009269B9" w:rsidTr="004A127B">
        <w:trPr>
          <w:trHeight w:val="312"/>
        </w:trPr>
        <w:tc>
          <w:tcPr>
            <w:tcW w:w="534" w:type="dxa"/>
            <w:vMerge/>
            <w:tcBorders>
              <w:top w:val="single" w:sz="4" w:space="0" w:color="auto"/>
              <w:left w:val="single" w:sz="4" w:space="0" w:color="auto"/>
              <w:bottom w:val="single" w:sz="4" w:space="0" w:color="auto"/>
              <w:right w:val="single" w:sz="4" w:space="0" w:color="auto"/>
            </w:tcBorders>
            <w:vAlign w:val="center"/>
          </w:tcPr>
          <w:p w:rsidR="009269B9" w:rsidRDefault="009269B9" w:rsidP="004A127B">
            <w:pPr>
              <w:widowControl/>
              <w:jc w:val="left"/>
              <w:rPr>
                <w:rFonts w:ascii="SimSun" w:hAnsi="SimSun" w:cs="SimSun"/>
                <w:b/>
                <w:bCs/>
                <w:color w:val="000000"/>
                <w:kern w:val="0"/>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tcPr>
          <w:p w:rsidR="009269B9" w:rsidRDefault="009269B9" w:rsidP="004A127B">
            <w:pPr>
              <w:widowControl/>
              <w:jc w:val="left"/>
              <w:rPr>
                <w:rFonts w:ascii="SimSun" w:hAnsi="SimSun" w:cs="SimSun"/>
                <w:color w:val="000000"/>
                <w:kern w:val="0"/>
                <w:sz w:val="20"/>
                <w:szCs w:val="20"/>
              </w:rPr>
            </w:pPr>
          </w:p>
        </w:tc>
        <w:tc>
          <w:tcPr>
            <w:tcW w:w="7605" w:type="dxa"/>
            <w:gridSpan w:val="4"/>
            <w:vMerge/>
            <w:tcBorders>
              <w:top w:val="single" w:sz="4" w:space="0" w:color="auto"/>
              <w:left w:val="single" w:sz="4" w:space="0" w:color="auto"/>
              <w:bottom w:val="single" w:sz="4" w:space="0" w:color="auto"/>
              <w:right w:val="single" w:sz="4" w:space="0" w:color="auto"/>
            </w:tcBorders>
            <w:vAlign w:val="center"/>
          </w:tcPr>
          <w:p w:rsidR="009269B9" w:rsidRDefault="009269B9" w:rsidP="004A127B">
            <w:pPr>
              <w:widowControl/>
              <w:jc w:val="left"/>
              <w:rPr>
                <w:rFonts w:ascii="SimSun" w:hAnsi="SimSun" w:cs="SimSun"/>
                <w:color w:val="000000"/>
                <w:kern w:val="0"/>
                <w:sz w:val="20"/>
                <w:szCs w:val="20"/>
              </w:rPr>
            </w:pPr>
          </w:p>
        </w:tc>
      </w:tr>
      <w:tr w:rsidR="009269B9" w:rsidTr="004A127B">
        <w:trPr>
          <w:trHeight w:val="312"/>
        </w:trPr>
        <w:tc>
          <w:tcPr>
            <w:tcW w:w="534" w:type="dxa"/>
            <w:vMerge/>
            <w:tcBorders>
              <w:top w:val="single" w:sz="4" w:space="0" w:color="auto"/>
              <w:left w:val="single" w:sz="4" w:space="0" w:color="auto"/>
              <w:bottom w:val="single" w:sz="4" w:space="0" w:color="auto"/>
              <w:right w:val="single" w:sz="4" w:space="0" w:color="auto"/>
            </w:tcBorders>
            <w:vAlign w:val="center"/>
          </w:tcPr>
          <w:p w:rsidR="009269B9" w:rsidRDefault="009269B9" w:rsidP="004A127B">
            <w:pPr>
              <w:widowControl/>
              <w:jc w:val="left"/>
              <w:rPr>
                <w:rFonts w:ascii="SimSun" w:hAnsi="SimSun" w:cs="SimSun"/>
                <w:b/>
                <w:bCs/>
                <w:color w:val="000000"/>
                <w:kern w:val="0"/>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tcPr>
          <w:p w:rsidR="009269B9" w:rsidRDefault="009269B9" w:rsidP="004A127B">
            <w:pPr>
              <w:widowControl/>
              <w:jc w:val="left"/>
              <w:rPr>
                <w:rFonts w:ascii="SimSun" w:hAnsi="SimSun" w:cs="SimSun"/>
                <w:color w:val="000000"/>
                <w:kern w:val="0"/>
                <w:sz w:val="20"/>
                <w:szCs w:val="20"/>
              </w:rPr>
            </w:pPr>
          </w:p>
        </w:tc>
        <w:tc>
          <w:tcPr>
            <w:tcW w:w="7605" w:type="dxa"/>
            <w:gridSpan w:val="4"/>
            <w:vMerge/>
            <w:tcBorders>
              <w:top w:val="single" w:sz="4" w:space="0" w:color="auto"/>
              <w:left w:val="single" w:sz="4" w:space="0" w:color="auto"/>
              <w:bottom w:val="single" w:sz="4" w:space="0" w:color="auto"/>
              <w:right w:val="single" w:sz="4" w:space="0" w:color="auto"/>
            </w:tcBorders>
            <w:vAlign w:val="center"/>
          </w:tcPr>
          <w:p w:rsidR="009269B9" w:rsidRDefault="009269B9" w:rsidP="004A127B">
            <w:pPr>
              <w:widowControl/>
              <w:jc w:val="left"/>
              <w:rPr>
                <w:rFonts w:ascii="SimSun" w:hAnsi="SimSun" w:cs="SimSun"/>
                <w:color w:val="000000"/>
                <w:kern w:val="0"/>
                <w:sz w:val="20"/>
                <w:szCs w:val="20"/>
              </w:rPr>
            </w:pPr>
          </w:p>
        </w:tc>
      </w:tr>
      <w:tr w:rsidR="009269B9" w:rsidTr="004A127B">
        <w:trPr>
          <w:trHeight w:val="2431"/>
        </w:trPr>
        <w:tc>
          <w:tcPr>
            <w:tcW w:w="534" w:type="dxa"/>
            <w:vMerge/>
            <w:tcBorders>
              <w:top w:val="single" w:sz="4" w:space="0" w:color="auto"/>
              <w:left w:val="single" w:sz="4" w:space="0" w:color="auto"/>
              <w:bottom w:val="single" w:sz="4" w:space="0" w:color="auto"/>
              <w:right w:val="single" w:sz="4" w:space="0" w:color="auto"/>
            </w:tcBorders>
            <w:vAlign w:val="center"/>
          </w:tcPr>
          <w:p w:rsidR="009269B9" w:rsidRDefault="009269B9" w:rsidP="004A127B">
            <w:pPr>
              <w:widowControl/>
              <w:jc w:val="left"/>
              <w:rPr>
                <w:rFonts w:ascii="SimSun" w:hAnsi="SimSun" w:cs="SimSun"/>
                <w:b/>
                <w:bCs/>
                <w:color w:val="000000"/>
                <w:kern w:val="0"/>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tcPr>
          <w:p w:rsidR="009269B9" w:rsidRDefault="009269B9" w:rsidP="004A127B">
            <w:pPr>
              <w:widowControl/>
              <w:jc w:val="left"/>
              <w:rPr>
                <w:rFonts w:ascii="SimSun" w:hAnsi="SimSun" w:cs="SimSun"/>
                <w:color w:val="000000"/>
                <w:kern w:val="0"/>
                <w:sz w:val="20"/>
                <w:szCs w:val="20"/>
              </w:rPr>
            </w:pPr>
          </w:p>
        </w:tc>
        <w:tc>
          <w:tcPr>
            <w:tcW w:w="7605" w:type="dxa"/>
            <w:gridSpan w:val="4"/>
            <w:vMerge/>
            <w:tcBorders>
              <w:top w:val="single" w:sz="4" w:space="0" w:color="auto"/>
              <w:left w:val="single" w:sz="4" w:space="0" w:color="auto"/>
              <w:bottom w:val="single" w:sz="4" w:space="0" w:color="auto"/>
              <w:right w:val="single" w:sz="4" w:space="0" w:color="auto"/>
            </w:tcBorders>
            <w:vAlign w:val="center"/>
          </w:tcPr>
          <w:p w:rsidR="009269B9" w:rsidRDefault="009269B9" w:rsidP="004A127B">
            <w:pPr>
              <w:widowControl/>
              <w:jc w:val="left"/>
              <w:rPr>
                <w:rFonts w:ascii="SimSun" w:hAnsi="SimSun" w:cs="SimSun"/>
                <w:color w:val="000000"/>
                <w:kern w:val="0"/>
                <w:sz w:val="20"/>
                <w:szCs w:val="20"/>
              </w:rPr>
            </w:pPr>
          </w:p>
        </w:tc>
      </w:tr>
      <w:tr w:rsidR="009269B9" w:rsidTr="004A127B">
        <w:trPr>
          <w:trHeight w:val="312"/>
        </w:trPr>
        <w:tc>
          <w:tcPr>
            <w:tcW w:w="534" w:type="dxa"/>
            <w:vMerge/>
            <w:tcBorders>
              <w:top w:val="single" w:sz="4" w:space="0" w:color="auto"/>
              <w:left w:val="single" w:sz="4" w:space="0" w:color="auto"/>
              <w:bottom w:val="single" w:sz="4" w:space="0" w:color="auto"/>
              <w:right w:val="single" w:sz="4" w:space="0" w:color="auto"/>
            </w:tcBorders>
            <w:vAlign w:val="center"/>
          </w:tcPr>
          <w:p w:rsidR="009269B9" w:rsidRDefault="009269B9" w:rsidP="004A127B">
            <w:pPr>
              <w:widowControl/>
              <w:jc w:val="left"/>
              <w:rPr>
                <w:rFonts w:ascii="SimSun" w:hAnsi="SimSun" w:cs="SimSun"/>
                <w:b/>
                <w:bCs/>
                <w:color w:val="000000"/>
                <w:kern w:val="0"/>
                <w:sz w:val="20"/>
                <w:szCs w:val="20"/>
              </w:rPr>
            </w:pPr>
          </w:p>
        </w:tc>
        <w:tc>
          <w:tcPr>
            <w:tcW w:w="660" w:type="dxa"/>
            <w:vMerge/>
            <w:tcBorders>
              <w:top w:val="nil"/>
              <w:left w:val="single" w:sz="4" w:space="0" w:color="auto"/>
              <w:bottom w:val="single" w:sz="4" w:space="0" w:color="auto"/>
              <w:right w:val="single" w:sz="4" w:space="0" w:color="auto"/>
            </w:tcBorders>
            <w:vAlign w:val="center"/>
          </w:tcPr>
          <w:p w:rsidR="009269B9" w:rsidRDefault="009269B9" w:rsidP="004A127B">
            <w:pPr>
              <w:widowControl/>
              <w:jc w:val="left"/>
              <w:rPr>
                <w:rFonts w:ascii="SimSun" w:hAnsi="SimSun" w:cs="SimSun"/>
                <w:color w:val="000000"/>
                <w:kern w:val="0"/>
                <w:sz w:val="20"/>
                <w:szCs w:val="20"/>
              </w:rPr>
            </w:pPr>
          </w:p>
        </w:tc>
        <w:tc>
          <w:tcPr>
            <w:tcW w:w="7605" w:type="dxa"/>
            <w:gridSpan w:val="4"/>
            <w:vMerge/>
            <w:tcBorders>
              <w:top w:val="single" w:sz="4" w:space="0" w:color="auto"/>
              <w:left w:val="single" w:sz="4" w:space="0" w:color="auto"/>
              <w:bottom w:val="single" w:sz="4" w:space="0" w:color="auto"/>
              <w:right w:val="single" w:sz="4" w:space="0" w:color="auto"/>
            </w:tcBorders>
            <w:vAlign w:val="center"/>
          </w:tcPr>
          <w:p w:rsidR="009269B9" w:rsidRDefault="009269B9" w:rsidP="004A127B">
            <w:pPr>
              <w:widowControl/>
              <w:jc w:val="left"/>
              <w:rPr>
                <w:rFonts w:ascii="SimSun" w:hAnsi="SimSun" w:cs="SimSun"/>
                <w:color w:val="000000"/>
                <w:kern w:val="0"/>
                <w:sz w:val="20"/>
                <w:szCs w:val="20"/>
              </w:rPr>
            </w:pPr>
          </w:p>
        </w:tc>
      </w:tr>
      <w:tr w:rsidR="009269B9" w:rsidTr="004A127B">
        <w:trPr>
          <w:trHeight w:val="312"/>
        </w:trPr>
        <w:tc>
          <w:tcPr>
            <w:tcW w:w="534" w:type="dxa"/>
            <w:vMerge/>
            <w:tcBorders>
              <w:top w:val="single" w:sz="4" w:space="0" w:color="auto"/>
              <w:left w:val="single" w:sz="4" w:space="0" w:color="auto"/>
              <w:bottom w:val="single" w:sz="4" w:space="0" w:color="auto"/>
              <w:right w:val="single" w:sz="4" w:space="0" w:color="auto"/>
            </w:tcBorders>
            <w:vAlign w:val="center"/>
          </w:tcPr>
          <w:p w:rsidR="009269B9" w:rsidRDefault="009269B9" w:rsidP="004A127B">
            <w:pPr>
              <w:widowControl/>
              <w:jc w:val="left"/>
              <w:rPr>
                <w:rFonts w:ascii="SimSun" w:hAnsi="SimSun" w:cs="SimSun"/>
                <w:b/>
                <w:bCs/>
                <w:color w:val="000000"/>
                <w:kern w:val="0"/>
                <w:sz w:val="20"/>
                <w:szCs w:val="20"/>
              </w:rPr>
            </w:pPr>
          </w:p>
        </w:tc>
        <w:tc>
          <w:tcPr>
            <w:tcW w:w="660" w:type="dxa"/>
            <w:vMerge/>
            <w:tcBorders>
              <w:top w:val="nil"/>
              <w:left w:val="single" w:sz="4" w:space="0" w:color="auto"/>
              <w:bottom w:val="single" w:sz="4" w:space="0" w:color="auto"/>
              <w:right w:val="single" w:sz="4" w:space="0" w:color="auto"/>
            </w:tcBorders>
            <w:vAlign w:val="center"/>
          </w:tcPr>
          <w:p w:rsidR="009269B9" w:rsidRDefault="009269B9" w:rsidP="004A127B">
            <w:pPr>
              <w:widowControl/>
              <w:jc w:val="left"/>
              <w:rPr>
                <w:rFonts w:ascii="SimSun" w:hAnsi="SimSun" w:cs="SimSun"/>
                <w:color w:val="000000"/>
                <w:kern w:val="0"/>
                <w:sz w:val="20"/>
                <w:szCs w:val="20"/>
              </w:rPr>
            </w:pPr>
          </w:p>
        </w:tc>
        <w:tc>
          <w:tcPr>
            <w:tcW w:w="7605" w:type="dxa"/>
            <w:gridSpan w:val="4"/>
            <w:vMerge/>
            <w:tcBorders>
              <w:top w:val="single" w:sz="4" w:space="0" w:color="auto"/>
              <w:left w:val="single" w:sz="4" w:space="0" w:color="auto"/>
              <w:bottom w:val="single" w:sz="4" w:space="0" w:color="auto"/>
              <w:right w:val="single" w:sz="4" w:space="0" w:color="auto"/>
            </w:tcBorders>
            <w:vAlign w:val="center"/>
          </w:tcPr>
          <w:p w:rsidR="009269B9" w:rsidRDefault="009269B9" w:rsidP="004A127B">
            <w:pPr>
              <w:widowControl/>
              <w:jc w:val="left"/>
              <w:rPr>
                <w:rFonts w:ascii="SimSun" w:hAnsi="SimSun" w:cs="SimSun"/>
                <w:color w:val="000000"/>
                <w:kern w:val="0"/>
                <w:sz w:val="20"/>
                <w:szCs w:val="20"/>
              </w:rPr>
            </w:pPr>
          </w:p>
        </w:tc>
      </w:tr>
      <w:tr w:rsidR="009269B9" w:rsidTr="004A127B">
        <w:trPr>
          <w:trHeight w:val="312"/>
        </w:trPr>
        <w:tc>
          <w:tcPr>
            <w:tcW w:w="534" w:type="dxa"/>
            <w:vMerge/>
            <w:tcBorders>
              <w:top w:val="single" w:sz="4" w:space="0" w:color="auto"/>
              <w:left w:val="single" w:sz="4" w:space="0" w:color="auto"/>
              <w:bottom w:val="single" w:sz="4" w:space="0" w:color="auto"/>
              <w:right w:val="single" w:sz="4" w:space="0" w:color="auto"/>
            </w:tcBorders>
            <w:vAlign w:val="center"/>
          </w:tcPr>
          <w:p w:rsidR="009269B9" w:rsidRDefault="009269B9" w:rsidP="004A127B">
            <w:pPr>
              <w:widowControl/>
              <w:jc w:val="left"/>
              <w:rPr>
                <w:rFonts w:ascii="SimSun" w:hAnsi="SimSun" w:cs="SimSun"/>
                <w:b/>
                <w:bCs/>
                <w:color w:val="000000"/>
                <w:kern w:val="0"/>
                <w:sz w:val="20"/>
                <w:szCs w:val="20"/>
              </w:rPr>
            </w:pPr>
          </w:p>
        </w:tc>
        <w:tc>
          <w:tcPr>
            <w:tcW w:w="660" w:type="dxa"/>
            <w:vMerge/>
            <w:tcBorders>
              <w:top w:val="nil"/>
              <w:left w:val="single" w:sz="4" w:space="0" w:color="auto"/>
              <w:bottom w:val="single" w:sz="4" w:space="0" w:color="auto"/>
              <w:right w:val="single" w:sz="4" w:space="0" w:color="auto"/>
            </w:tcBorders>
            <w:vAlign w:val="center"/>
          </w:tcPr>
          <w:p w:rsidR="009269B9" w:rsidRDefault="009269B9" w:rsidP="004A127B">
            <w:pPr>
              <w:widowControl/>
              <w:jc w:val="left"/>
              <w:rPr>
                <w:rFonts w:ascii="SimSun" w:hAnsi="SimSun" w:cs="SimSun"/>
                <w:color w:val="000000"/>
                <w:kern w:val="0"/>
                <w:sz w:val="20"/>
                <w:szCs w:val="20"/>
              </w:rPr>
            </w:pPr>
          </w:p>
        </w:tc>
        <w:tc>
          <w:tcPr>
            <w:tcW w:w="7605" w:type="dxa"/>
            <w:gridSpan w:val="4"/>
            <w:vMerge/>
            <w:tcBorders>
              <w:top w:val="single" w:sz="4" w:space="0" w:color="auto"/>
              <w:left w:val="single" w:sz="4" w:space="0" w:color="auto"/>
              <w:bottom w:val="single" w:sz="4" w:space="0" w:color="auto"/>
              <w:right w:val="single" w:sz="4" w:space="0" w:color="auto"/>
            </w:tcBorders>
            <w:vAlign w:val="center"/>
          </w:tcPr>
          <w:p w:rsidR="009269B9" w:rsidRDefault="009269B9" w:rsidP="004A127B">
            <w:pPr>
              <w:widowControl/>
              <w:jc w:val="left"/>
              <w:rPr>
                <w:rFonts w:ascii="SimSun" w:hAnsi="SimSun" w:cs="SimSun"/>
                <w:color w:val="000000"/>
                <w:kern w:val="0"/>
                <w:sz w:val="20"/>
                <w:szCs w:val="20"/>
              </w:rPr>
            </w:pPr>
          </w:p>
        </w:tc>
      </w:tr>
      <w:tr w:rsidR="009269B9" w:rsidTr="004A127B">
        <w:trPr>
          <w:trHeight w:val="312"/>
        </w:trPr>
        <w:tc>
          <w:tcPr>
            <w:tcW w:w="534" w:type="dxa"/>
            <w:vMerge/>
            <w:tcBorders>
              <w:top w:val="single" w:sz="4" w:space="0" w:color="auto"/>
              <w:left w:val="single" w:sz="4" w:space="0" w:color="auto"/>
              <w:bottom w:val="single" w:sz="4" w:space="0" w:color="auto"/>
              <w:right w:val="single" w:sz="4" w:space="0" w:color="auto"/>
            </w:tcBorders>
            <w:vAlign w:val="center"/>
          </w:tcPr>
          <w:p w:rsidR="009269B9" w:rsidRDefault="009269B9" w:rsidP="004A127B">
            <w:pPr>
              <w:widowControl/>
              <w:jc w:val="left"/>
              <w:rPr>
                <w:rFonts w:ascii="SimSun" w:hAnsi="SimSun" w:cs="SimSun"/>
                <w:b/>
                <w:bCs/>
                <w:color w:val="000000"/>
                <w:kern w:val="0"/>
                <w:sz w:val="20"/>
                <w:szCs w:val="20"/>
              </w:rPr>
            </w:pPr>
          </w:p>
        </w:tc>
        <w:tc>
          <w:tcPr>
            <w:tcW w:w="660" w:type="dxa"/>
            <w:vMerge/>
            <w:tcBorders>
              <w:top w:val="nil"/>
              <w:left w:val="single" w:sz="4" w:space="0" w:color="auto"/>
              <w:bottom w:val="single" w:sz="4" w:space="0" w:color="auto"/>
              <w:right w:val="single" w:sz="4" w:space="0" w:color="auto"/>
            </w:tcBorders>
            <w:vAlign w:val="center"/>
          </w:tcPr>
          <w:p w:rsidR="009269B9" w:rsidRDefault="009269B9" w:rsidP="004A127B">
            <w:pPr>
              <w:widowControl/>
              <w:jc w:val="left"/>
              <w:rPr>
                <w:rFonts w:ascii="SimSun" w:hAnsi="SimSun" w:cs="SimSun"/>
                <w:color w:val="000000"/>
                <w:kern w:val="0"/>
                <w:sz w:val="20"/>
                <w:szCs w:val="20"/>
              </w:rPr>
            </w:pPr>
          </w:p>
        </w:tc>
        <w:tc>
          <w:tcPr>
            <w:tcW w:w="7605" w:type="dxa"/>
            <w:gridSpan w:val="4"/>
            <w:vMerge/>
            <w:tcBorders>
              <w:top w:val="single" w:sz="4" w:space="0" w:color="auto"/>
              <w:left w:val="single" w:sz="4" w:space="0" w:color="auto"/>
              <w:bottom w:val="single" w:sz="4" w:space="0" w:color="auto"/>
              <w:right w:val="single" w:sz="4" w:space="0" w:color="auto"/>
            </w:tcBorders>
            <w:vAlign w:val="center"/>
          </w:tcPr>
          <w:p w:rsidR="009269B9" w:rsidRDefault="009269B9" w:rsidP="004A127B">
            <w:pPr>
              <w:widowControl/>
              <w:jc w:val="left"/>
              <w:rPr>
                <w:rFonts w:ascii="SimSun" w:hAnsi="SimSun" w:cs="SimSun"/>
                <w:color w:val="000000"/>
                <w:kern w:val="0"/>
                <w:sz w:val="20"/>
                <w:szCs w:val="20"/>
              </w:rPr>
            </w:pPr>
          </w:p>
        </w:tc>
      </w:tr>
      <w:tr w:rsidR="009269B9" w:rsidTr="004A127B">
        <w:trPr>
          <w:trHeight w:val="312"/>
        </w:trPr>
        <w:tc>
          <w:tcPr>
            <w:tcW w:w="534" w:type="dxa"/>
            <w:vMerge/>
            <w:tcBorders>
              <w:top w:val="single" w:sz="4" w:space="0" w:color="auto"/>
              <w:left w:val="single" w:sz="4" w:space="0" w:color="auto"/>
              <w:bottom w:val="single" w:sz="4" w:space="0" w:color="auto"/>
              <w:right w:val="single" w:sz="4" w:space="0" w:color="auto"/>
            </w:tcBorders>
            <w:vAlign w:val="center"/>
          </w:tcPr>
          <w:p w:rsidR="009269B9" w:rsidRDefault="009269B9" w:rsidP="004A127B">
            <w:pPr>
              <w:widowControl/>
              <w:jc w:val="left"/>
              <w:rPr>
                <w:rFonts w:ascii="SimSun" w:hAnsi="SimSun" w:cs="SimSun"/>
                <w:b/>
                <w:bCs/>
                <w:color w:val="000000"/>
                <w:kern w:val="0"/>
                <w:sz w:val="20"/>
                <w:szCs w:val="20"/>
              </w:rPr>
            </w:pPr>
          </w:p>
        </w:tc>
        <w:tc>
          <w:tcPr>
            <w:tcW w:w="660" w:type="dxa"/>
            <w:vMerge/>
            <w:tcBorders>
              <w:top w:val="nil"/>
              <w:left w:val="single" w:sz="4" w:space="0" w:color="auto"/>
              <w:bottom w:val="single" w:sz="4" w:space="0" w:color="auto"/>
              <w:right w:val="single" w:sz="4" w:space="0" w:color="auto"/>
            </w:tcBorders>
            <w:vAlign w:val="center"/>
          </w:tcPr>
          <w:p w:rsidR="009269B9" w:rsidRDefault="009269B9" w:rsidP="004A127B">
            <w:pPr>
              <w:widowControl/>
              <w:jc w:val="left"/>
              <w:rPr>
                <w:rFonts w:ascii="SimSun" w:hAnsi="SimSun" w:cs="SimSun"/>
                <w:color w:val="000000"/>
                <w:kern w:val="0"/>
                <w:sz w:val="20"/>
                <w:szCs w:val="20"/>
              </w:rPr>
            </w:pPr>
          </w:p>
        </w:tc>
        <w:tc>
          <w:tcPr>
            <w:tcW w:w="7605" w:type="dxa"/>
            <w:gridSpan w:val="4"/>
            <w:vMerge/>
            <w:tcBorders>
              <w:top w:val="single" w:sz="4" w:space="0" w:color="auto"/>
              <w:left w:val="single" w:sz="4" w:space="0" w:color="auto"/>
              <w:bottom w:val="single" w:sz="4" w:space="0" w:color="auto"/>
              <w:right w:val="single" w:sz="4" w:space="0" w:color="auto"/>
            </w:tcBorders>
            <w:vAlign w:val="center"/>
          </w:tcPr>
          <w:p w:rsidR="009269B9" w:rsidRDefault="009269B9" w:rsidP="004A127B">
            <w:pPr>
              <w:widowControl/>
              <w:jc w:val="left"/>
              <w:rPr>
                <w:rFonts w:ascii="SimSun" w:hAnsi="SimSun" w:cs="SimSun"/>
                <w:color w:val="000000"/>
                <w:kern w:val="0"/>
                <w:sz w:val="20"/>
                <w:szCs w:val="20"/>
              </w:rPr>
            </w:pPr>
          </w:p>
        </w:tc>
      </w:tr>
      <w:tr w:rsidR="009269B9" w:rsidTr="004A127B">
        <w:trPr>
          <w:trHeight w:val="930"/>
        </w:trPr>
        <w:tc>
          <w:tcPr>
            <w:tcW w:w="534" w:type="dxa"/>
            <w:vMerge/>
            <w:tcBorders>
              <w:top w:val="single" w:sz="4" w:space="0" w:color="auto"/>
              <w:left w:val="single" w:sz="4" w:space="0" w:color="auto"/>
              <w:bottom w:val="single" w:sz="4" w:space="0" w:color="auto"/>
              <w:right w:val="single" w:sz="4" w:space="0" w:color="auto"/>
            </w:tcBorders>
            <w:vAlign w:val="center"/>
          </w:tcPr>
          <w:p w:rsidR="009269B9" w:rsidRDefault="009269B9" w:rsidP="004A127B">
            <w:pPr>
              <w:widowControl/>
              <w:jc w:val="left"/>
              <w:rPr>
                <w:rFonts w:ascii="SimSun" w:hAnsi="SimSun" w:cs="SimSun"/>
                <w:b/>
                <w:bCs/>
                <w:color w:val="000000"/>
                <w:kern w:val="0"/>
                <w:sz w:val="20"/>
                <w:szCs w:val="20"/>
              </w:rPr>
            </w:pPr>
          </w:p>
        </w:tc>
        <w:tc>
          <w:tcPr>
            <w:tcW w:w="660" w:type="dxa"/>
            <w:vMerge/>
            <w:tcBorders>
              <w:top w:val="nil"/>
              <w:left w:val="single" w:sz="4" w:space="0" w:color="auto"/>
              <w:bottom w:val="single" w:sz="4" w:space="0" w:color="auto"/>
              <w:right w:val="single" w:sz="4" w:space="0" w:color="auto"/>
            </w:tcBorders>
            <w:vAlign w:val="center"/>
          </w:tcPr>
          <w:p w:rsidR="009269B9" w:rsidRDefault="009269B9" w:rsidP="004A127B">
            <w:pPr>
              <w:widowControl/>
              <w:jc w:val="left"/>
              <w:rPr>
                <w:rFonts w:ascii="SimSun" w:hAnsi="SimSun" w:cs="SimSun"/>
                <w:color w:val="000000"/>
                <w:kern w:val="0"/>
                <w:sz w:val="20"/>
                <w:szCs w:val="20"/>
              </w:rPr>
            </w:pPr>
          </w:p>
        </w:tc>
        <w:tc>
          <w:tcPr>
            <w:tcW w:w="7605" w:type="dxa"/>
            <w:gridSpan w:val="4"/>
            <w:vMerge/>
            <w:tcBorders>
              <w:top w:val="single" w:sz="4" w:space="0" w:color="auto"/>
              <w:left w:val="single" w:sz="4" w:space="0" w:color="auto"/>
              <w:bottom w:val="single" w:sz="4" w:space="0" w:color="auto"/>
              <w:right w:val="single" w:sz="4" w:space="0" w:color="auto"/>
            </w:tcBorders>
            <w:vAlign w:val="center"/>
          </w:tcPr>
          <w:p w:rsidR="009269B9" w:rsidRDefault="009269B9" w:rsidP="004A127B">
            <w:pPr>
              <w:widowControl/>
              <w:jc w:val="left"/>
              <w:rPr>
                <w:rFonts w:ascii="SimSun" w:hAnsi="SimSun" w:cs="SimSun"/>
                <w:color w:val="000000"/>
                <w:kern w:val="0"/>
                <w:sz w:val="20"/>
                <w:szCs w:val="20"/>
              </w:rPr>
            </w:pPr>
          </w:p>
        </w:tc>
      </w:tr>
      <w:tr w:rsidR="009269B9" w:rsidTr="004A127B">
        <w:trPr>
          <w:trHeight w:val="1183"/>
        </w:trPr>
        <w:tc>
          <w:tcPr>
            <w:tcW w:w="534" w:type="dxa"/>
            <w:vMerge/>
            <w:tcBorders>
              <w:top w:val="single" w:sz="4" w:space="0" w:color="auto"/>
              <w:left w:val="single" w:sz="4" w:space="0" w:color="auto"/>
              <w:bottom w:val="single" w:sz="4" w:space="0" w:color="auto"/>
              <w:right w:val="single" w:sz="4" w:space="0" w:color="auto"/>
            </w:tcBorders>
            <w:vAlign w:val="center"/>
          </w:tcPr>
          <w:p w:rsidR="009269B9" w:rsidRDefault="009269B9" w:rsidP="004A127B">
            <w:pPr>
              <w:widowControl/>
              <w:jc w:val="left"/>
              <w:rPr>
                <w:rFonts w:ascii="SimSun" w:hAnsi="SimSun" w:cs="SimSun"/>
                <w:b/>
                <w:bCs/>
                <w:color w:val="000000"/>
                <w:kern w:val="0"/>
                <w:sz w:val="20"/>
                <w:szCs w:val="20"/>
              </w:rPr>
            </w:pPr>
          </w:p>
        </w:tc>
        <w:tc>
          <w:tcPr>
            <w:tcW w:w="660" w:type="dxa"/>
            <w:vMerge/>
            <w:tcBorders>
              <w:top w:val="nil"/>
              <w:left w:val="single" w:sz="4" w:space="0" w:color="auto"/>
              <w:bottom w:val="single" w:sz="4" w:space="0" w:color="auto"/>
              <w:right w:val="single" w:sz="4" w:space="0" w:color="auto"/>
            </w:tcBorders>
            <w:vAlign w:val="center"/>
          </w:tcPr>
          <w:p w:rsidR="009269B9" w:rsidRDefault="009269B9" w:rsidP="004A127B">
            <w:pPr>
              <w:widowControl/>
              <w:jc w:val="left"/>
              <w:rPr>
                <w:rFonts w:ascii="SimSun" w:hAnsi="SimSun" w:cs="SimSun"/>
                <w:color w:val="000000"/>
                <w:kern w:val="0"/>
                <w:sz w:val="20"/>
                <w:szCs w:val="20"/>
              </w:rPr>
            </w:pPr>
          </w:p>
        </w:tc>
        <w:tc>
          <w:tcPr>
            <w:tcW w:w="7605" w:type="dxa"/>
            <w:gridSpan w:val="4"/>
            <w:vMerge/>
            <w:tcBorders>
              <w:top w:val="single" w:sz="4" w:space="0" w:color="auto"/>
              <w:left w:val="single" w:sz="4" w:space="0" w:color="auto"/>
              <w:bottom w:val="single" w:sz="4" w:space="0" w:color="auto"/>
              <w:right w:val="single" w:sz="4" w:space="0" w:color="auto"/>
            </w:tcBorders>
            <w:vAlign w:val="center"/>
          </w:tcPr>
          <w:p w:rsidR="009269B9" w:rsidRDefault="009269B9" w:rsidP="004A127B">
            <w:pPr>
              <w:widowControl/>
              <w:jc w:val="left"/>
              <w:rPr>
                <w:rFonts w:ascii="SimSun" w:hAnsi="SimSun" w:cs="SimSun"/>
                <w:color w:val="000000"/>
                <w:kern w:val="0"/>
                <w:sz w:val="20"/>
                <w:szCs w:val="20"/>
              </w:rPr>
            </w:pPr>
          </w:p>
        </w:tc>
      </w:tr>
      <w:tr w:rsidR="009269B9" w:rsidTr="004A127B">
        <w:trPr>
          <w:trHeight w:val="704"/>
        </w:trPr>
        <w:tc>
          <w:tcPr>
            <w:tcW w:w="534" w:type="dxa"/>
            <w:vMerge w:val="restart"/>
            <w:tcBorders>
              <w:top w:val="nil"/>
              <w:left w:val="single" w:sz="4" w:space="0" w:color="auto"/>
              <w:bottom w:val="single" w:sz="4" w:space="0" w:color="auto"/>
              <w:right w:val="single" w:sz="4" w:space="0" w:color="auto"/>
            </w:tcBorders>
            <w:shd w:val="clear" w:color="auto" w:fill="auto"/>
            <w:textDirection w:val="tbRlV"/>
            <w:vAlign w:val="center"/>
          </w:tcPr>
          <w:p w:rsidR="009269B9" w:rsidRDefault="009269B9" w:rsidP="004A127B">
            <w:pPr>
              <w:widowControl/>
              <w:jc w:val="center"/>
              <w:rPr>
                <w:rFonts w:ascii="SimSun" w:hAnsi="SimSun" w:cs="SimSun"/>
                <w:b/>
                <w:bCs/>
                <w:color w:val="000000"/>
                <w:kern w:val="0"/>
                <w:sz w:val="20"/>
                <w:szCs w:val="20"/>
              </w:rPr>
            </w:pPr>
            <w:r>
              <w:rPr>
                <w:rFonts w:ascii="SimSun" w:eastAsia="仿宋_GB2312" w:hAnsi="SimSun" w:cs="SimSun" w:hint="eastAsia"/>
                <w:b/>
                <w:color w:val="000000"/>
                <w:kern w:val="0"/>
                <w:sz w:val="20"/>
              </w:rPr>
              <w:t>联系人信息</w:t>
            </w:r>
          </w:p>
        </w:tc>
        <w:tc>
          <w:tcPr>
            <w:tcW w:w="660" w:type="dxa"/>
            <w:vMerge w:val="restart"/>
            <w:tcBorders>
              <w:top w:val="nil"/>
              <w:left w:val="single" w:sz="4" w:space="0" w:color="auto"/>
              <w:bottom w:val="single" w:sz="4" w:space="0" w:color="auto"/>
              <w:right w:val="single" w:sz="4" w:space="0" w:color="auto"/>
            </w:tcBorders>
            <w:shd w:val="clear" w:color="auto" w:fill="auto"/>
            <w:textDirection w:val="tbRlV"/>
            <w:vAlign w:val="center"/>
          </w:tcPr>
          <w:p w:rsidR="009269B9" w:rsidRDefault="009269B9" w:rsidP="004A127B">
            <w:pPr>
              <w:widowControl/>
              <w:jc w:val="center"/>
              <w:rPr>
                <w:rFonts w:ascii="SimSun" w:eastAsia="仿宋_GB2312" w:hAnsi="SimSun" w:cs="SimSun"/>
                <w:color w:val="000000"/>
                <w:kern w:val="0"/>
                <w:sz w:val="20"/>
                <w:szCs w:val="20"/>
              </w:rPr>
            </w:pPr>
            <w:r>
              <w:rPr>
                <w:rFonts w:ascii="SimSun" w:eastAsia="仿宋_GB2312" w:hAnsi="SimSun" w:cs="SimSun" w:hint="eastAsia"/>
                <w:color w:val="000000"/>
                <w:kern w:val="0"/>
                <w:sz w:val="20"/>
                <w:szCs w:val="20"/>
              </w:rPr>
              <w:t>申请院校</w:t>
            </w:r>
          </w:p>
        </w:tc>
        <w:tc>
          <w:tcPr>
            <w:tcW w:w="1333" w:type="dxa"/>
            <w:tcBorders>
              <w:top w:val="nil"/>
              <w:left w:val="nil"/>
              <w:bottom w:val="single" w:sz="4" w:space="0" w:color="auto"/>
              <w:right w:val="single" w:sz="4" w:space="0" w:color="auto"/>
            </w:tcBorders>
            <w:shd w:val="clear" w:color="auto" w:fill="auto"/>
            <w:vAlign w:val="center"/>
          </w:tcPr>
          <w:p w:rsidR="009269B9" w:rsidRDefault="009269B9" w:rsidP="004A127B">
            <w:pPr>
              <w:widowControl/>
              <w:jc w:val="center"/>
              <w:rPr>
                <w:rFonts w:ascii="SimSun" w:eastAsia="仿宋_GB2312" w:hAnsi="SimSun" w:cs="SimSun"/>
                <w:color w:val="000000"/>
                <w:kern w:val="0"/>
                <w:sz w:val="20"/>
                <w:szCs w:val="20"/>
              </w:rPr>
            </w:pPr>
            <w:r>
              <w:rPr>
                <w:rFonts w:ascii="SimSun" w:eastAsia="仿宋_GB2312" w:hAnsi="SimSun" w:cs="SimSun" w:hint="eastAsia"/>
                <w:color w:val="000000"/>
                <w:kern w:val="0"/>
                <w:sz w:val="20"/>
                <w:szCs w:val="20"/>
              </w:rPr>
              <w:t>姓</w:t>
            </w:r>
            <w:r>
              <w:rPr>
                <w:rFonts w:ascii="SimSun" w:eastAsia="仿宋_GB2312" w:hAnsi="SimSun" w:cs="SimSun" w:hint="eastAsia"/>
                <w:color w:val="000000"/>
                <w:kern w:val="0"/>
                <w:sz w:val="20"/>
                <w:szCs w:val="20"/>
              </w:rPr>
              <w:t xml:space="preserve">  </w:t>
            </w:r>
            <w:r>
              <w:rPr>
                <w:rFonts w:ascii="SimSun" w:eastAsia="仿宋_GB2312" w:hAnsi="SimSun" w:cs="SimSun" w:hint="eastAsia"/>
                <w:color w:val="000000"/>
                <w:kern w:val="0"/>
                <w:sz w:val="20"/>
                <w:szCs w:val="20"/>
              </w:rPr>
              <w:t>名</w:t>
            </w:r>
          </w:p>
        </w:tc>
        <w:tc>
          <w:tcPr>
            <w:tcW w:w="2166" w:type="dxa"/>
            <w:tcBorders>
              <w:top w:val="nil"/>
              <w:left w:val="nil"/>
              <w:bottom w:val="single" w:sz="4" w:space="0" w:color="auto"/>
              <w:right w:val="single" w:sz="4" w:space="0" w:color="auto"/>
            </w:tcBorders>
            <w:shd w:val="clear" w:color="auto" w:fill="auto"/>
            <w:vAlign w:val="center"/>
          </w:tcPr>
          <w:p w:rsidR="009269B9" w:rsidRDefault="009269B9" w:rsidP="004A127B">
            <w:pPr>
              <w:widowControl/>
              <w:jc w:val="center"/>
              <w:rPr>
                <w:rFonts w:ascii="SimSun" w:eastAsia="仿宋_GB2312" w:hAnsi="SimSun" w:cs="SimSun"/>
                <w:color w:val="000000"/>
                <w:kern w:val="0"/>
                <w:sz w:val="20"/>
                <w:szCs w:val="20"/>
              </w:rPr>
            </w:pPr>
            <w:r>
              <w:rPr>
                <w:rFonts w:ascii="SimSun" w:eastAsia="仿宋_GB2312" w:hAnsi="SimSun" w:cs="SimSun" w:hint="eastAsia"/>
                <w:color w:val="000000"/>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tcPr>
          <w:p w:rsidR="009269B9" w:rsidRDefault="009269B9" w:rsidP="004A127B">
            <w:pPr>
              <w:widowControl/>
              <w:jc w:val="center"/>
              <w:rPr>
                <w:rFonts w:ascii="SimSun" w:eastAsia="仿宋_GB2312" w:hAnsi="SimSun" w:cs="SimSun"/>
                <w:color w:val="000000"/>
                <w:kern w:val="0"/>
                <w:sz w:val="20"/>
                <w:szCs w:val="20"/>
              </w:rPr>
            </w:pPr>
            <w:r>
              <w:rPr>
                <w:rFonts w:ascii="SimSun" w:eastAsia="仿宋_GB2312" w:hAnsi="SimSun" w:cs="SimSun" w:hint="eastAsia"/>
                <w:color w:val="000000"/>
                <w:kern w:val="0"/>
                <w:sz w:val="20"/>
                <w:szCs w:val="20"/>
              </w:rPr>
              <w:t>部门及职务</w:t>
            </w:r>
          </w:p>
        </w:tc>
        <w:tc>
          <w:tcPr>
            <w:tcW w:w="2688" w:type="dxa"/>
            <w:tcBorders>
              <w:top w:val="nil"/>
              <w:left w:val="nil"/>
              <w:bottom w:val="single" w:sz="4" w:space="0" w:color="auto"/>
              <w:right w:val="single" w:sz="4" w:space="0" w:color="auto"/>
            </w:tcBorders>
            <w:shd w:val="clear" w:color="auto" w:fill="auto"/>
            <w:vAlign w:val="center"/>
          </w:tcPr>
          <w:p w:rsidR="009269B9" w:rsidRDefault="009269B9" w:rsidP="004A127B">
            <w:pPr>
              <w:widowControl/>
              <w:jc w:val="center"/>
              <w:rPr>
                <w:rFonts w:ascii="SimSun" w:eastAsia="仿宋_GB2312" w:hAnsi="SimSun" w:cs="SimSun"/>
                <w:color w:val="000000"/>
                <w:kern w:val="0"/>
                <w:sz w:val="20"/>
                <w:szCs w:val="20"/>
              </w:rPr>
            </w:pPr>
            <w:r>
              <w:rPr>
                <w:rFonts w:ascii="SimSun" w:eastAsia="仿宋_GB2312" w:hAnsi="SimSun" w:cs="SimSun" w:hint="eastAsia"/>
                <w:color w:val="000000"/>
                <w:kern w:val="0"/>
                <w:sz w:val="20"/>
                <w:szCs w:val="20"/>
              </w:rPr>
              <w:t xml:space="preserve">　</w:t>
            </w:r>
          </w:p>
        </w:tc>
      </w:tr>
      <w:tr w:rsidR="009269B9" w:rsidTr="004A127B">
        <w:trPr>
          <w:trHeight w:val="686"/>
        </w:trPr>
        <w:tc>
          <w:tcPr>
            <w:tcW w:w="534" w:type="dxa"/>
            <w:vMerge/>
            <w:tcBorders>
              <w:top w:val="nil"/>
              <w:left w:val="single" w:sz="4" w:space="0" w:color="auto"/>
              <w:bottom w:val="single" w:sz="4" w:space="0" w:color="auto"/>
              <w:right w:val="single" w:sz="4" w:space="0" w:color="auto"/>
            </w:tcBorders>
            <w:vAlign w:val="center"/>
          </w:tcPr>
          <w:p w:rsidR="009269B9" w:rsidRDefault="009269B9" w:rsidP="004A127B">
            <w:pPr>
              <w:widowControl/>
              <w:jc w:val="left"/>
              <w:rPr>
                <w:rFonts w:ascii="SimSun" w:hAnsi="SimSun" w:cs="SimSun"/>
                <w:b/>
                <w:bCs/>
                <w:color w:val="000000"/>
                <w:kern w:val="0"/>
                <w:sz w:val="20"/>
                <w:szCs w:val="20"/>
              </w:rPr>
            </w:pPr>
          </w:p>
        </w:tc>
        <w:tc>
          <w:tcPr>
            <w:tcW w:w="660" w:type="dxa"/>
            <w:vMerge/>
            <w:tcBorders>
              <w:top w:val="nil"/>
              <w:left w:val="single" w:sz="4" w:space="0" w:color="auto"/>
              <w:bottom w:val="single" w:sz="4" w:space="0" w:color="auto"/>
              <w:right w:val="single" w:sz="4" w:space="0" w:color="auto"/>
            </w:tcBorders>
            <w:vAlign w:val="center"/>
          </w:tcPr>
          <w:p w:rsidR="009269B9" w:rsidRDefault="009269B9" w:rsidP="004A127B">
            <w:pPr>
              <w:widowControl/>
              <w:jc w:val="center"/>
              <w:rPr>
                <w:rFonts w:ascii="SimSun" w:eastAsia="仿宋_GB2312" w:hAnsi="SimSun" w:cs="SimSun"/>
                <w:color w:val="000000"/>
                <w:kern w:val="0"/>
                <w:sz w:val="20"/>
                <w:szCs w:val="20"/>
              </w:rPr>
            </w:pPr>
          </w:p>
        </w:tc>
        <w:tc>
          <w:tcPr>
            <w:tcW w:w="1333" w:type="dxa"/>
            <w:tcBorders>
              <w:top w:val="nil"/>
              <w:left w:val="nil"/>
              <w:bottom w:val="single" w:sz="4" w:space="0" w:color="auto"/>
              <w:right w:val="single" w:sz="4" w:space="0" w:color="auto"/>
            </w:tcBorders>
            <w:shd w:val="clear" w:color="auto" w:fill="auto"/>
            <w:vAlign w:val="center"/>
          </w:tcPr>
          <w:p w:rsidR="009269B9" w:rsidRDefault="009269B9" w:rsidP="004A127B">
            <w:pPr>
              <w:widowControl/>
              <w:jc w:val="center"/>
              <w:rPr>
                <w:rFonts w:ascii="SimSun" w:eastAsia="仿宋_GB2312" w:hAnsi="SimSun" w:cs="SimSun"/>
                <w:color w:val="000000"/>
                <w:kern w:val="0"/>
                <w:sz w:val="20"/>
                <w:szCs w:val="20"/>
              </w:rPr>
            </w:pPr>
            <w:r>
              <w:rPr>
                <w:rFonts w:ascii="SimSun" w:eastAsia="仿宋_GB2312" w:hAnsi="SimSun" w:cs="SimSun" w:hint="eastAsia"/>
                <w:color w:val="000000"/>
                <w:kern w:val="0"/>
                <w:sz w:val="20"/>
                <w:szCs w:val="20"/>
              </w:rPr>
              <w:t>办公电话</w:t>
            </w:r>
          </w:p>
        </w:tc>
        <w:tc>
          <w:tcPr>
            <w:tcW w:w="2166" w:type="dxa"/>
            <w:tcBorders>
              <w:top w:val="nil"/>
              <w:left w:val="nil"/>
              <w:bottom w:val="single" w:sz="4" w:space="0" w:color="auto"/>
              <w:right w:val="single" w:sz="4" w:space="0" w:color="auto"/>
            </w:tcBorders>
            <w:shd w:val="clear" w:color="auto" w:fill="auto"/>
            <w:vAlign w:val="center"/>
          </w:tcPr>
          <w:p w:rsidR="009269B9" w:rsidRDefault="009269B9" w:rsidP="004A127B">
            <w:pPr>
              <w:widowControl/>
              <w:jc w:val="center"/>
              <w:rPr>
                <w:rFonts w:ascii="SimSun" w:eastAsia="仿宋_GB2312" w:hAnsi="SimSun" w:cs="SimSun"/>
                <w:color w:val="000000"/>
                <w:kern w:val="0"/>
                <w:sz w:val="20"/>
                <w:szCs w:val="20"/>
              </w:rPr>
            </w:pPr>
            <w:r>
              <w:rPr>
                <w:rFonts w:ascii="SimSun" w:eastAsia="仿宋_GB2312" w:hAnsi="SimSun" w:cs="SimSun" w:hint="eastAsia"/>
                <w:color w:val="000000"/>
                <w:kern w:val="0"/>
                <w:sz w:val="20"/>
                <w:szCs w:val="20"/>
              </w:rPr>
              <w:t xml:space="preserve">　</w:t>
            </w:r>
          </w:p>
        </w:tc>
        <w:tc>
          <w:tcPr>
            <w:tcW w:w="1418" w:type="dxa"/>
            <w:tcBorders>
              <w:top w:val="nil"/>
              <w:left w:val="nil"/>
              <w:bottom w:val="single" w:sz="4" w:space="0" w:color="auto"/>
              <w:right w:val="single" w:sz="4" w:space="0" w:color="auto"/>
            </w:tcBorders>
            <w:shd w:val="clear" w:color="auto" w:fill="auto"/>
            <w:vAlign w:val="center"/>
          </w:tcPr>
          <w:p w:rsidR="009269B9" w:rsidRDefault="009269B9" w:rsidP="004A127B">
            <w:pPr>
              <w:widowControl/>
              <w:jc w:val="center"/>
              <w:rPr>
                <w:rFonts w:ascii="SimSun" w:eastAsia="仿宋_GB2312" w:hAnsi="SimSun" w:cs="SimSun"/>
                <w:color w:val="000000"/>
                <w:kern w:val="0"/>
                <w:sz w:val="20"/>
                <w:szCs w:val="20"/>
              </w:rPr>
            </w:pPr>
            <w:r>
              <w:rPr>
                <w:rFonts w:ascii="SimSun" w:eastAsia="仿宋_GB2312" w:hAnsi="SimSun" w:cs="SimSun" w:hint="eastAsia"/>
                <w:color w:val="000000"/>
                <w:kern w:val="0"/>
                <w:sz w:val="20"/>
                <w:szCs w:val="20"/>
              </w:rPr>
              <w:t>传</w:t>
            </w:r>
            <w:r>
              <w:rPr>
                <w:rFonts w:ascii="SimSun" w:eastAsia="仿宋_GB2312" w:hAnsi="SimSun" w:cs="SimSun" w:hint="eastAsia"/>
                <w:color w:val="000000"/>
                <w:kern w:val="0"/>
                <w:sz w:val="20"/>
                <w:szCs w:val="20"/>
              </w:rPr>
              <w:t xml:space="preserve">  </w:t>
            </w:r>
            <w:r>
              <w:rPr>
                <w:rFonts w:ascii="SimSun" w:eastAsia="仿宋_GB2312" w:hAnsi="SimSun" w:cs="SimSun" w:hint="eastAsia"/>
                <w:color w:val="000000"/>
                <w:kern w:val="0"/>
                <w:sz w:val="20"/>
                <w:szCs w:val="20"/>
              </w:rPr>
              <w:t>真</w:t>
            </w:r>
          </w:p>
        </w:tc>
        <w:tc>
          <w:tcPr>
            <w:tcW w:w="2688" w:type="dxa"/>
            <w:tcBorders>
              <w:top w:val="nil"/>
              <w:left w:val="nil"/>
              <w:bottom w:val="single" w:sz="4" w:space="0" w:color="auto"/>
              <w:right w:val="single" w:sz="4" w:space="0" w:color="auto"/>
            </w:tcBorders>
            <w:shd w:val="clear" w:color="auto" w:fill="auto"/>
            <w:vAlign w:val="center"/>
          </w:tcPr>
          <w:p w:rsidR="009269B9" w:rsidRDefault="009269B9" w:rsidP="004A127B">
            <w:pPr>
              <w:widowControl/>
              <w:jc w:val="center"/>
              <w:rPr>
                <w:rFonts w:ascii="SimSun" w:eastAsia="仿宋_GB2312" w:hAnsi="SimSun" w:cs="SimSun"/>
                <w:color w:val="000000"/>
                <w:kern w:val="0"/>
                <w:sz w:val="20"/>
                <w:szCs w:val="20"/>
              </w:rPr>
            </w:pPr>
            <w:r>
              <w:rPr>
                <w:rFonts w:ascii="SimSun" w:eastAsia="仿宋_GB2312" w:hAnsi="SimSun" w:cs="SimSun" w:hint="eastAsia"/>
                <w:color w:val="000000"/>
                <w:kern w:val="0"/>
                <w:sz w:val="20"/>
                <w:szCs w:val="20"/>
              </w:rPr>
              <w:t xml:space="preserve">　</w:t>
            </w:r>
          </w:p>
        </w:tc>
      </w:tr>
      <w:tr w:rsidR="009269B9" w:rsidTr="004A127B">
        <w:trPr>
          <w:trHeight w:val="738"/>
        </w:trPr>
        <w:tc>
          <w:tcPr>
            <w:tcW w:w="534" w:type="dxa"/>
            <w:vMerge/>
            <w:tcBorders>
              <w:top w:val="nil"/>
              <w:left w:val="single" w:sz="4" w:space="0" w:color="auto"/>
              <w:bottom w:val="single" w:sz="4" w:space="0" w:color="auto"/>
              <w:right w:val="single" w:sz="4" w:space="0" w:color="auto"/>
            </w:tcBorders>
            <w:vAlign w:val="center"/>
          </w:tcPr>
          <w:p w:rsidR="009269B9" w:rsidRDefault="009269B9" w:rsidP="004A127B">
            <w:pPr>
              <w:widowControl/>
              <w:jc w:val="left"/>
              <w:rPr>
                <w:rFonts w:ascii="SimSun" w:hAnsi="SimSun" w:cs="SimSun"/>
                <w:b/>
                <w:bCs/>
                <w:color w:val="000000"/>
                <w:kern w:val="0"/>
                <w:sz w:val="20"/>
                <w:szCs w:val="20"/>
              </w:rPr>
            </w:pPr>
          </w:p>
        </w:tc>
        <w:tc>
          <w:tcPr>
            <w:tcW w:w="660" w:type="dxa"/>
            <w:vMerge/>
            <w:tcBorders>
              <w:top w:val="nil"/>
              <w:left w:val="single" w:sz="4" w:space="0" w:color="auto"/>
              <w:bottom w:val="single" w:sz="4" w:space="0" w:color="auto"/>
              <w:right w:val="single" w:sz="4" w:space="0" w:color="auto"/>
            </w:tcBorders>
            <w:vAlign w:val="center"/>
          </w:tcPr>
          <w:p w:rsidR="009269B9" w:rsidRDefault="009269B9" w:rsidP="004A127B">
            <w:pPr>
              <w:widowControl/>
              <w:jc w:val="center"/>
              <w:rPr>
                <w:rFonts w:ascii="SimSun" w:eastAsia="仿宋_GB2312" w:hAnsi="SimSun" w:cs="SimSun"/>
                <w:color w:val="000000"/>
                <w:kern w:val="0"/>
                <w:sz w:val="20"/>
                <w:szCs w:val="20"/>
              </w:rPr>
            </w:pPr>
          </w:p>
        </w:tc>
        <w:tc>
          <w:tcPr>
            <w:tcW w:w="1333" w:type="dxa"/>
            <w:tcBorders>
              <w:top w:val="nil"/>
              <w:left w:val="nil"/>
              <w:bottom w:val="single" w:sz="4" w:space="0" w:color="auto"/>
              <w:right w:val="single" w:sz="4" w:space="0" w:color="auto"/>
            </w:tcBorders>
            <w:shd w:val="clear" w:color="auto" w:fill="auto"/>
            <w:vAlign w:val="center"/>
          </w:tcPr>
          <w:p w:rsidR="009269B9" w:rsidRDefault="009269B9" w:rsidP="004A127B">
            <w:pPr>
              <w:widowControl/>
              <w:jc w:val="center"/>
              <w:rPr>
                <w:rFonts w:ascii="SimSun" w:eastAsia="仿宋_GB2312" w:hAnsi="SimSun" w:cs="SimSun"/>
                <w:color w:val="000000"/>
                <w:kern w:val="0"/>
                <w:sz w:val="20"/>
                <w:szCs w:val="20"/>
              </w:rPr>
            </w:pPr>
            <w:r>
              <w:rPr>
                <w:rFonts w:ascii="SimSun" w:eastAsia="仿宋_GB2312" w:hAnsi="SimSun" w:cs="SimSun" w:hint="eastAsia"/>
                <w:color w:val="000000"/>
                <w:kern w:val="0"/>
                <w:sz w:val="20"/>
                <w:szCs w:val="20"/>
              </w:rPr>
              <w:t>手</w:t>
            </w:r>
            <w:r>
              <w:rPr>
                <w:rFonts w:ascii="SimSun" w:eastAsia="仿宋_GB2312" w:hAnsi="SimSun" w:cs="SimSun" w:hint="eastAsia"/>
                <w:color w:val="000000"/>
                <w:kern w:val="0"/>
                <w:sz w:val="20"/>
                <w:szCs w:val="20"/>
              </w:rPr>
              <w:t xml:space="preserve">  </w:t>
            </w:r>
            <w:r>
              <w:rPr>
                <w:rFonts w:ascii="SimSun" w:eastAsia="仿宋_GB2312" w:hAnsi="SimSun" w:cs="SimSun" w:hint="eastAsia"/>
                <w:color w:val="000000"/>
                <w:kern w:val="0"/>
                <w:sz w:val="20"/>
                <w:szCs w:val="20"/>
              </w:rPr>
              <w:t>机</w:t>
            </w:r>
          </w:p>
        </w:tc>
        <w:tc>
          <w:tcPr>
            <w:tcW w:w="2166" w:type="dxa"/>
            <w:tcBorders>
              <w:top w:val="nil"/>
              <w:left w:val="nil"/>
              <w:bottom w:val="single" w:sz="4" w:space="0" w:color="auto"/>
              <w:right w:val="single" w:sz="4" w:space="0" w:color="auto"/>
            </w:tcBorders>
            <w:shd w:val="clear" w:color="auto" w:fill="auto"/>
            <w:vAlign w:val="center"/>
          </w:tcPr>
          <w:p w:rsidR="009269B9" w:rsidRDefault="009269B9" w:rsidP="004A127B">
            <w:pPr>
              <w:widowControl/>
              <w:jc w:val="center"/>
              <w:rPr>
                <w:rFonts w:ascii="SimSun" w:eastAsia="仿宋_GB2312" w:hAnsi="SimSun" w:cs="SimSun"/>
                <w:color w:val="000000"/>
                <w:kern w:val="0"/>
                <w:sz w:val="20"/>
                <w:szCs w:val="20"/>
              </w:rPr>
            </w:pPr>
          </w:p>
        </w:tc>
        <w:tc>
          <w:tcPr>
            <w:tcW w:w="1418" w:type="dxa"/>
            <w:tcBorders>
              <w:top w:val="nil"/>
              <w:left w:val="nil"/>
              <w:bottom w:val="single" w:sz="4" w:space="0" w:color="auto"/>
              <w:right w:val="single" w:sz="4" w:space="0" w:color="auto"/>
            </w:tcBorders>
            <w:shd w:val="clear" w:color="auto" w:fill="auto"/>
            <w:vAlign w:val="center"/>
          </w:tcPr>
          <w:p w:rsidR="009269B9" w:rsidRDefault="009269B9" w:rsidP="004A127B">
            <w:pPr>
              <w:widowControl/>
              <w:jc w:val="center"/>
              <w:rPr>
                <w:rFonts w:ascii="SimSun" w:eastAsia="仿宋_GB2312" w:hAnsi="SimSun" w:cs="SimSun"/>
                <w:color w:val="000000"/>
                <w:kern w:val="0"/>
                <w:sz w:val="20"/>
                <w:szCs w:val="20"/>
              </w:rPr>
            </w:pPr>
            <w:r>
              <w:rPr>
                <w:rFonts w:ascii="SimSun" w:eastAsia="仿宋_GB2312" w:hAnsi="SimSun" w:cs="SimSun" w:hint="eastAsia"/>
                <w:color w:val="000000"/>
                <w:kern w:val="0"/>
                <w:sz w:val="20"/>
                <w:szCs w:val="20"/>
              </w:rPr>
              <w:t>电子邮箱</w:t>
            </w:r>
          </w:p>
        </w:tc>
        <w:tc>
          <w:tcPr>
            <w:tcW w:w="2688" w:type="dxa"/>
            <w:tcBorders>
              <w:top w:val="nil"/>
              <w:left w:val="nil"/>
              <w:bottom w:val="single" w:sz="4" w:space="0" w:color="auto"/>
              <w:right w:val="single" w:sz="4" w:space="0" w:color="auto"/>
            </w:tcBorders>
            <w:shd w:val="clear" w:color="auto" w:fill="auto"/>
            <w:vAlign w:val="center"/>
          </w:tcPr>
          <w:p w:rsidR="009269B9" w:rsidRDefault="009269B9" w:rsidP="004A127B">
            <w:pPr>
              <w:widowControl/>
              <w:jc w:val="center"/>
              <w:rPr>
                <w:rFonts w:ascii="SimSun" w:eastAsia="仿宋_GB2312" w:hAnsi="SimSun" w:cs="SimSun"/>
                <w:color w:val="000000"/>
                <w:kern w:val="0"/>
                <w:sz w:val="20"/>
                <w:szCs w:val="20"/>
              </w:rPr>
            </w:pPr>
            <w:r>
              <w:rPr>
                <w:rFonts w:ascii="SimSun" w:eastAsia="仿宋_GB2312" w:hAnsi="SimSun" w:cs="SimSun" w:hint="eastAsia"/>
                <w:color w:val="000000"/>
                <w:kern w:val="0"/>
                <w:sz w:val="20"/>
                <w:szCs w:val="20"/>
              </w:rPr>
              <w:t xml:space="preserve">　</w:t>
            </w:r>
          </w:p>
        </w:tc>
      </w:tr>
    </w:tbl>
    <w:p w:rsidR="009269B9" w:rsidRDefault="009269B9" w:rsidP="009269B9">
      <w:pPr>
        <w:widowControl/>
        <w:jc w:val="left"/>
        <w:rPr>
          <w:color w:val="000000"/>
          <w:sz w:val="15"/>
          <w:szCs w:val="15"/>
        </w:rPr>
      </w:pPr>
    </w:p>
    <w:p w:rsidR="00AC5BCC" w:rsidRDefault="00AC5BCC" w:rsidP="00393EAC"/>
    <w:p w:rsidR="009269B9" w:rsidRDefault="009269B9">
      <w:pPr>
        <w:widowControl/>
        <w:jc w:val="left"/>
      </w:pPr>
      <w:r>
        <w:br w:type="page"/>
      </w:r>
    </w:p>
    <w:p w:rsidR="009269B9" w:rsidRDefault="009269B9" w:rsidP="009269B9">
      <w:pPr>
        <w:widowControl/>
        <w:rPr>
          <w:rFonts w:ascii="SimHei" w:eastAsia="SimHei" w:hAnsi="SimHei"/>
          <w:sz w:val="32"/>
          <w:szCs w:val="32"/>
        </w:rPr>
      </w:pPr>
      <w:r>
        <w:rPr>
          <w:rFonts w:ascii="SimHei" w:eastAsia="SimHei" w:hAnsi="SimHei" w:hint="eastAsia"/>
          <w:sz w:val="32"/>
          <w:szCs w:val="32"/>
        </w:rPr>
        <w:lastRenderedPageBreak/>
        <w:t>附件</w:t>
      </w:r>
      <w:r>
        <w:rPr>
          <w:rFonts w:ascii="SimHei" w:eastAsia="SimHei" w:hAnsi="SimHei"/>
          <w:sz w:val="32"/>
          <w:szCs w:val="32"/>
        </w:rPr>
        <w:t xml:space="preserve">2  </w:t>
      </w:r>
      <w:r>
        <w:rPr>
          <w:rFonts w:ascii="SimHei" w:eastAsia="SimHei" w:hAnsi="SimHei" w:hint="eastAsia"/>
          <w:sz w:val="32"/>
          <w:szCs w:val="32"/>
        </w:rPr>
        <w:t>相关情况介绍</w:t>
      </w:r>
    </w:p>
    <w:p w:rsidR="009269B9" w:rsidRDefault="009269B9" w:rsidP="009269B9">
      <w:pPr>
        <w:snapToGrid w:val="0"/>
        <w:spacing w:beforeLines="50" w:before="156" w:afterLines="50" w:after="156"/>
        <w:ind w:firstLineChars="200" w:firstLine="420"/>
        <w:rPr>
          <w:rFonts w:ascii="Microsoft YaHei" w:eastAsia="Microsoft YaHei" w:hAnsi="Microsoft YaHei"/>
          <w:szCs w:val="21"/>
        </w:rPr>
      </w:pPr>
      <w:r w:rsidRPr="00521B4A">
        <w:rPr>
          <w:rFonts w:ascii="Microsoft YaHei" w:eastAsia="Microsoft YaHei" w:hAnsi="Microsoft YaHei" w:hint="eastAsia"/>
          <w:szCs w:val="21"/>
        </w:rPr>
        <w:t>在本世纪之交，联合国通过了千年发展目标（</w:t>
      </w:r>
      <w:r w:rsidRPr="00521B4A">
        <w:rPr>
          <w:rFonts w:ascii="Microsoft YaHei" w:eastAsia="Microsoft YaHei" w:hAnsi="Microsoft YaHei"/>
          <w:szCs w:val="21"/>
        </w:rPr>
        <w:t>MDGs）2001-2015，旨在使世界摆脱贫困。在千年发展目标成功</w:t>
      </w:r>
      <w:r>
        <w:rPr>
          <w:rFonts w:ascii="Microsoft YaHei" w:eastAsia="Microsoft YaHei" w:hAnsi="Microsoft YaHei"/>
          <w:szCs w:val="21"/>
        </w:rPr>
        <w:t>达成</w:t>
      </w:r>
      <w:r w:rsidRPr="00521B4A">
        <w:rPr>
          <w:rFonts w:ascii="Microsoft YaHei" w:eastAsia="Microsoft YaHei" w:hAnsi="Microsoft YaHei"/>
          <w:szCs w:val="21"/>
        </w:rPr>
        <w:t>的基础上，联合国于2015年9月通过了另一项为期15年的全球行动计划（2016-2030），重点关注联合国17个可持续发展目标（SDGs），以实现发展中国家的可持续发展。联合国千年发展目标的成就在很大程度上归功于亚太地区建设包容性基础设施的发展模式，并</w:t>
      </w:r>
      <w:r w:rsidRPr="00F45F5F">
        <w:rPr>
          <w:rFonts w:ascii="Microsoft YaHei" w:eastAsia="Microsoft YaHei" w:hAnsi="Microsoft YaHei"/>
          <w:szCs w:val="21"/>
        </w:rPr>
        <w:t>培育了制造业和服务业中的本土中小型企业（SMEs）。</w:t>
      </w:r>
      <w:r>
        <w:rPr>
          <w:rFonts w:ascii="Microsoft YaHei" w:eastAsia="Microsoft YaHei" w:hAnsi="Microsoft YaHei"/>
          <w:szCs w:val="21"/>
        </w:rPr>
        <w:t>这其中起到领头作用的</w:t>
      </w:r>
      <w:r w:rsidRPr="00521B4A">
        <w:rPr>
          <w:rFonts w:ascii="Microsoft YaHei" w:eastAsia="Microsoft YaHei" w:hAnsi="Microsoft YaHei"/>
          <w:szCs w:val="21"/>
        </w:rPr>
        <w:t>是亚洲四</w:t>
      </w:r>
      <w:r>
        <w:rPr>
          <w:rFonts w:ascii="Microsoft YaHei" w:eastAsia="Microsoft YaHei" w:hAnsi="Microsoft YaHei" w:hint="eastAsia"/>
          <w:szCs w:val="21"/>
        </w:rPr>
        <w:t>小</w:t>
      </w:r>
      <w:r w:rsidRPr="00521B4A">
        <w:rPr>
          <w:rFonts w:ascii="Microsoft YaHei" w:eastAsia="Microsoft YaHei" w:hAnsi="Microsoft YaHei"/>
          <w:szCs w:val="21"/>
        </w:rPr>
        <w:t>虎经济体，其次是东盟其他</w:t>
      </w:r>
      <w:r>
        <w:rPr>
          <w:rFonts w:ascii="Microsoft YaHei" w:eastAsia="Microsoft YaHei" w:hAnsi="Microsoft YaHei"/>
          <w:szCs w:val="21"/>
        </w:rPr>
        <w:t>国家和中国。而根本原因是这些国家</w:t>
      </w:r>
      <w:r w:rsidRPr="00521B4A">
        <w:rPr>
          <w:rFonts w:ascii="Microsoft YaHei" w:eastAsia="Microsoft YaHei" w:hAnsi="Microsoft YaHei"/>
          <w:szCs w:val="21"/>
        </w:rPr>
        <w:t>对</w:t>
      </w:r>
      <w:r>
        <w:rPr>
          <w:rFonts w:ascii="Microsoft YaHei" w:eastAsia="Microsoft YaHei" w:hAnsi="Microsoft YaHei"/>
          <w:szCs w:val="21"/>
        </w:rPr>
        <w:t>于工程</w:t>
      </w:r>
      <w:r w:rsidRPr="00521B4A">
        <w:rPr>
          <w:rFonts w:ascii="Microsoft YaHei" w:eastAsia="Microsoft YaHei" w:hAnsi="Microsoft YaHei"/>
          <w:szCs w:val="21"/>
        </w:rPr>
        <w:t>技术人</w:t>
      </w:r>
      <w:r>
        <w:rPr>
          <w:rFonts w:ascii="Microsoft YaHei" w:eastAsia="Microsoft YaHei" w:hAnsi="Microsoft YaHei" w:hint="eastAsia"/>
          <w:szCs w:val="21"/>
        </w:rPr>
        <w:t>才能力</w:t>
      </w:r>
      <w:r>
        <w:rPr>
          <w:rFonts w:ascii="Microsoft YaHei" w:eastAsia="Microsoft YaHei" w:hAnsi="Microsoft YaHei"/>
          <w:szCs w:val="21"/>
        </w:rPr>
        <w:t>发展</w:t>
      </w:r>
      <w:r w:rsidRPr="00521B4A">
        <w:rPr>
          <w:rFonts w:ascii="Microsoft YaHei" w:eastAsia="Microsoft YaHei" w:hAnsi="Microsoft YaHei"/>
          <w:szCs w:val="21"/>
        </w:rPr>
        <w:t>的持续投资</w:t>
      </w:r>
      <w:r w:rsidRPr="00521B4A">
        <w:rPr>
          <w:rFonts w:ascii="Microsoft YaHei" w:eastAsia="Microsoft YaHei" w:hAnsi="Microsoft YaHei" w:hint="eastAsia"/>
          <w:szCs w:val="21"/>
        </w:rPr>
        <w:t>。</w:t>
      </w:r>
      <w:r w:rsidRPr="00521B4A">
        <w:rPr>
          <w:rFonts w:ascii="Microsoft YaHei" w:eastAsia="Microsoft YaHei" w:hAnsi="Microsoft YaHei"/>
          <w:szCs w:val="21"/>
        </w:rPr>
        <w:t xml:space="preserve"> 2005年，77</w:t>
      </w:r>
      <w:r>
        <w:rPr>
          <w:rFonts w:ascii="Microsoft YaHei" w:eastAsia="Microsoft YaHei" w:hAnsi="Microsoft YaHei"/>
          <w:szCs w:val="21"/>
        </w:rPr>
        <w:t>国集团和中国</w:t>
      </w:r>
      <w:r w:rsidRPr="00521B4A">
        <w:rPr>
          <w:rFonts w:ascii="Microsoft YaHei" w:eastAsia="Microsoft YaHei" w:hAnsi="Microsoft YaHei"/>
          <w:szCs w:val="21"/>
        </w:rPr>
        <w:t>在多哈举行了第二届首脑会议，并</w:t>
      </w:r>
      <w:r w:rsidRPr="00887B93">
        <w:rPr>
          <w:rFonts w:ascii="Microsoft YaHei" w:eastAsia="Microsoft YaHei" w:hAnsi="Microsoft YaHei" w:hint="eastAsia"/>
          <w:szCs w:val="21"/>
        </w:rPr>
        <w:t>敦促</w:t>
      </w:r>
      <w:r>
        <w:rPr>
          <w:rFonts w:ascii="Microsoft YaHei" w:eastAsia="Microsoft YaHei" w:hAnsi="Microsoft YaHei"/>
          <w:szCs w:val="21"/>
        </w:rPr>
        <w:t>教科文组织提高发展中国家的工程技术的人才和</w:t>
      </w:r>
      <w:r w:rsidRPr="00876D82">
        <w:rPr>
          <w:rFonts w:ascii="Microsoft YaHei" w:eastAsia="Microsoft YaHei" w:hAnsi="Microsoft YaHei" w:hint="eastAsia"/>
          <w:szCs w:val="21"/>
        </w:rPr>
        <w:t>机构</w:t>
      </w:r>
      <w:r w:rsidRPr="00876D82">
        <w:rPr>
          <w:rFonts w:ascii="Microsoft YaHei" w:eastAsia="Microsoft YaHei" w:hAnsi="Microsoft YaHei"/>
          <w:szCs w:val="21"/>
        </w:rPr>
        <w:t>的能力</w:t>
      </w:r>
      <w:r>
        <w:rPr>
          <w:rFonts w:ascii="Microsoft YaHei" w:eastAsia="Microsoft YaHei" w:hAnsi="Microsoft YaHei"/>
          <w:szCs w:val="21"/>
        </w:rPr>
        <w:t>。基于此</w:t>
      </w:r>
      <w:r w:rsidRPr="00521B4A">
        <w:rPr>
          <w:rFonts w:ascii="Microsoft YaHei" w:eastAsia="Microsoft YaHei" w:hAnsi="Microsoft YaHei"/>
          <w:szCs w:val="21"/>
        </w:rPr>
        <w:t>，教科文组织国际科学技术与创新南南合作中心（ISTIC）于2008年5月在吉隆坡成立。 ISTIC</w:t>
      </w:r>
      <w:r>
        <w:rPr>
          <w:rFonts w:ascii="Microsoft YaHei" w:eastAsia="Microsoft YaHei" w:hAnsi="Microsoft YaHei"/>
          <w:szCs w:val="21"/>
        </w:rPr>
        <w:t>由马来西亚主办，作为它通过科学</w:t>
      </w:r>
      <w:r>
        <w:rPr>
          <w:rFonts w:ascii="Microsoft YaHei" w:eastAsia="Microsoft YaHei" w:hAnsi="Microsoft YaHei" w:hint="eastAsia"/>
          <w:szCs w:val="21"/>
        </w:rPr>
        <w:t>、</w:t>
      </w:r>
      <w:r>
        <w:rPr>
          <w:rFonts w:ascii="Microsoft YaHei" w:eastAsia="Microsoft YaHei" w:hAnsi="Microsoft YaHei"/>
          <w:szCs w:val="21"/>
        </w:rPr>
        <w:t>技术和创新协助兄弟</w:t>
      </w:r>
      <w:r w:rsidRPr="00521B4A">
        <w:rPr>
          <w:rFonts w:ascii="Microsoft YaHei" w:eastAsia="Microsoft YaHei" w:hAnsi="Microsoft YaHei"/>
          <w:szCs w:val="21"/>
        </w:rPr>
        <w:t>发展中国家可持续发展的贡</w:t>
      </w:r>
      <w:r>
        <w:rPr>
          <w:rFonts w:ascii="Microsoft YaHei" w:eastAsia="Microsoft YaHei" w:hAnsi="Microsoft YaHei"/>
          <w:szCs w:val="21"/>
        </w:rPr>
        <w:t>献。由于实现包容性可持续发展目标需要南方国家通过南南合作进行更深入</w:t>
      </w:r>
      <w:r w:rsidRPr="00521B4A">
        <w:rPr>
          <w:rFonts w:ascii="Microsoft YaHei" w:eastAsia="Microsoft YaHei" w:hAnsi="Microsoft YaHei"/>
          <w:szCs w:val="21"/>
        </w:rPr>
        <w:t>的合作，2015年ISTIC建议组建</w:t>
      </w:r>
      <w:r>
        <w:rPr>
          <w:rFonts w:ascii="Microsoft YaHei" w:eastAsia="Microsoft YaHei" w:hAnsi="Microsoft YaHei"/>
          <w:szCs w:val="21"/>
        </w:rPr>
        <w:t>发展中国家工程技术</w:t>
      </w:r>
      <w:r w:rsidRPr="00876D82">
        <w:rPr>
          <w:rFonts w:ascii="Microsoft YaHei" w:eastAsia="Microsoft YaHei" w:hAnsi="Microsoft YaHei"/>
          <w:szCs w:val="21"/>
        </w:rPr>
        <w:t>院</w:t>
      </w:r>
      <w:r w:rsidRPr="00521B4A">
        <w:rPr>
          <w:rFonts w:ascii="Microsoft YaHei" w:eastAsia="Microsoft YaHei" w:hAnsi="Microsoft YaHei"/>
          <w:szCs w:val="21"/>
        </w:rPr>
        <w:t>（简称AETDEW）以调动77</w:t>
      </w:r>
      <w:r>
        <w:rPr>
          <w:rFonts w:ascii="Microsoft YaHei" w:eastAsia="Microsoft YaHei" w:hAnsi="Microsoft YaHei"/>
          <w:szCs w:val="21"/>
        </w:rPr>
        <w:t>国集团各国政府</w:t>
      </w:r>
      <w:r>
        <w:rPr>
          <w:rFonts w:ascii="Microsoft YaHei" w:eastAsia="Microsoft YaHei" w:hAnsi="Microsoft YaHei" w:hint="eastAsia"/>
          <w:szCs w:val="21"/>
        </w:rPr>
        <w:t>、</w:t>
      </w:r>
      <w:r>
        <w:rPr>
          <w:rFonts w:ascii="Microsoft YaHei" w:eastAsia="Microsoft YaHei" w:hAnsi="Microsoft YaHei"/>
          <w:szCs w:val="21"/>
        </w:rPr>
        <w:t>工业界</w:t>
      </w:r>
      <w:r>
        <w:rPr>
          <w:rFonts w:ascii="Microsoft YaHei" w:eastAsia="Microsoft YaHei" w:hAnsi="Microsoft YaHei" w:hint="eastAsia"/>
          <w:szCs w:val="21"/>
        </w:rPr>
        <w:t>、</w:t>
      </w:r>
      <w:r>
        <w:rPr>
          <w:rFonts w:ascii="Microsoft YaHei" w:eastAsia="Microsoft YaHei" w:hAnsi="Microsoft YaHei"/>
          <w:szCs w:val="21"/>
        </w:rPr>
        <w:t>学术界</w:t>
      </w:r>
      <w:r w:rsidRPr="00876D82">
        <w:rPr>
          <w:rFonts w:ascii="Microsoft YaHei" w:eastAsia="Microsoft YaHei" w:hAnsi="Microsoft YaHei" w:hint="eastAsia"/>
          <w:szCs w:val="21"/>
        </w:rPr>
        <w:t>和民间社会组织</w:t>
      </w:r>
      <w:r>
        <w:rPr>
          <w:rFonts w:ascii="Microsoft YaHei" w:eastAsia="Microsoft YaHei" w:hAnsi="Microsoft YaHei" w:hint="eastAsia"/>
          <w:szCs w:val="21"/>
        </w:rPr>
        <w:t>的</w:t>
      </w:r>
      <w:r>
        <w:rPr>
          <w:rFonts w:ascii="Microsoft YaHei" w:eastAsia="Microsoft YaHei" w:hAnsi="Microsoft YaHei"/>
          <w:szCs w:val="21"/>
        </w:rPr>
        <w:t>工程技术</w:t>
      </w:r>
      <w:r w:rsidRPr="00521B4A">
        <w:rPr>
          <w:rFonts w:ascii="Microsoft YaHei" w:eastAsia="Microsoft YaHei" w:hAnsi="Microsoft YaHei"/>
          <w:szCs w:val="21"/>
        </w:rPr>
        <w:t>及科学</w:t>
      </w:r>
      <w:r>
        <w:rPr>
          <w:rFonts w:ascii="Microsoft YaHei" w:eastAsia="Microsoft YaHei" w:hAnsi="Microsoft YaHei" w:hint="eastAsia"/>
          <w:szCs w:val="21"/>
        </w:rPr>
        <w:t>社团</w:t>
      </w:r>
      <w:r w:rsidRPr="00521B4A">
        <w:rPr>
          <w:rFonts w:ascii="Microsoft YaHei" w:eastAsia="Microsoft YaHei" w:hAnsi="Microsoft YaHei" w:hint="eastAsia"/>
          <w:szCs w:val="21"/>
        </w:rPr>
        <w:t>，</w:t>
      </w:r>
      <w:r>
        <w:rPr>
          <w:rFonts w:ascii="Microsoft YaHei" w:eastAsia="Microsoft YaHei" w:hAnsi="Microsoft YaHei" w:hint="eastAsia"/>
          <w:szCs w:val="21"/>
        </w:rPr>
        <w:t>以</w:t>
      </w:r>
      <w:r w:rsidRPr="00521B4A">
        <w:rPr>
          <w:rFonts w:ascii="Microsoft YaHei" w:eastAsia="Microsoft YaHei" w:hAnsi="Microsoft YaHei" w:hint="eastAsia"/>
          <w:szCs w:val="21"/>
        </w:rPr>
        <w:t>帮助他们在</w:t>
      </w:r>
      <w:r w:rsidRPr="0098263E">
        <w:rPr>
          <w:rFonts w:ascii="Microsoft YaHei" w:eastAsia="Microsoft YaHei" w:hAnsi="Microsoft YaHei"/>
          <w:szCs w:val="21"/>
        </w:rPr>
        <w:t>SDG</w:t>
      </w:r>
      <w:r w:rsidRPr="0098263E">
        <w:rPr>
          <w:rFonts w:ascii="Microsoft YaHei" w:eastAsia="Microsoft YaHei" w:hAnsi="Microsoft YaHei" w:hint="eastAsia"/>
          <w:szCs w:val="21"/>
        </w:rPr>
        <w:t xml:space="preserve"> </w:t>
      </w:r>
      <w:r>
        <w:rPr>
          <w:rFonts w:ascii="Microsoft YaHei" w:eastAsia="Microsoft YaHei" w:hAnsi="Microsoft YaHei" w:hint="eastAsia"/>
          <w:szCs w:val="21"/>
        </w:rPr>
        <w:t>承诺的</w:t>
      </w:r>
      <w:r w:rsidRPr="00521B4A">
        <w:rPr>
          <w:rFonts w:ascii="Microsoft YaHei" w:eastAsia="Microsoft YaHei" w:hAnsi="Microsoft YaHei" w:hint="eastAsia"/>
          <w:szCs w:val="21"/>
        </w:rPr>
        <w:t>“</w:t>
      </w:r>
      <w:r>
        <w:rPr>
          <w:rFonts w:ascii="Microsoft YaHei" w:eastAsia="Microsoft YaHei" w:hAnsi="Microsoft YaHei" w:hint="eastAsia"/>
          <w:szCs w:val="21"/>
        </w:rPr>
        <w:t>不让任何人掉队</w:t>
      </w:r>
      <w:r w:rsidRPr="00521B4A">
        <w:rPr>
          <w:rFonts w:ascii="Microsoft YaHei" w:eastAsia="Microsoft YaHei" w:hAnsi="Microsoft YaHei" w:hint="eastAsia"/>
          <w:szCs w:val="21"/>
        </w:rPr>
        <w:t>”</w:t>
      </w:r>
      <w:r>
        <w:rPr>
          <w:rFonts w:ascii="Microsoft YaHei" w:eastAsia="Microsoft YaHei" w:hAnsi="Microsoft YaHei" w:hint="eastAsia"/>
          <w:szCs w:val="21"/>
        </w:rPr>
        <w:t>的</w:t>
      </w:r>
      <w:r w:rsidRPr="00521B4A">
        <w:rPr>
          <w:rFonts w:ascii="Microsoft YaHei" w:eastAsia="Microsoft YaHei" w:hAnsi="Microsoft YaHei" w:hint="eastAsia"/>
          <w:szCs w:val="21"/>
        </w:rPr>
        <w:t>前提下实现联合国可持续发展目标。</w:t>
      </w:r>
      <w:r w:rsidRPr="00521B4A">
        <w:rPr>
          <w:rFonts w:ascii="Microsoft YaHei" w:eastAsia="Microsoft YaHei" w:hAnsi="Microsoft YaHei"/>
          <w:szCs w:val="21"/>
        </w:rPr>
        <w:t xml:space="preserve"> AETDEW已于马来西亚注册，并于2017年5</w:t>
      </w:r>
      <w:r>
        <w:rPr>
          <w:rFonts w:ascii="Microsoft YaHei" w:eastAsia="Microsoft YaHei" w:hAnsi="Microsoft YaHei"/>
          <w:szCs w:val="21"/>
        </w:rPr>
        <w:t>月在吉隆坡正式成立</w:t>
      </w:r>
      <w:r w:rsidRPr="00521B4A">
        <w:rPr>
          <w:rFonts w:ascii="Microsoft YaHei" w:eastAsia="Microsoft YaHei" w:hAnsi="Microsoft YaHei"/>
          <w:szCs w:val="21"/>
        </w:rPr>
        <w:t>。目前AEDTEW成员包括2名荣誉研究员，来自G77国家的1</w:t>
      </w:r>
      <w:r>
        <w:rPr>
          <w:rFonts w:ascii="Microsoft YaHei" w:eastAsia="Microsoft YaHei" w:hAnsi="Microsoft YaHei"/>
          <w:szCs w:val="21"/>
        </w:rPr>
        <w:t>76</w:t>
      </w:r>
      <w:r w:rsidRPr="00521B4A">
        <w:rPr>
          <w:rFonts w:ascii="Microsoft YaHei" w:eastAsia="Microsoft YaHei" w:hAnsi="Microsoft YaHei"/>
          <w:szCs w:val="21"/>
        </w:rPr>
        <w:t>名研究员和8名外籍研究员。 AETDEW</w:t>
      </w:r>
      <w:r>
        <w:rPr>
          <w:rFonts w:ascii="Microsoft YaHei" w:eastAsia="Microsoft YaHei" w:hAnsi="Microsoft YaHei" w:hint="eastAsia"/>
          <w:szCs w:val="21"/>
        </w:rPr>
        <w:t>重点</w:t>
      </w:r>
      <w:r>
        <w:rPr>
          <w:rFonts w:ascii="Microsoft YaHei" w:eastAsia="Microsoft YaHei" w:hAnsi="Microsoft YaHei"/>
          <w:szCs w:val="21"/>
        </w:rPr>
        <w:t>关注的是通过所有</w:t>
      </w:r>
      <w:r w:rsidRPr="00521B4A">
        <w:rPr>
          <w:rFonts w:ascii="Microsoft YaHei" w:eastAsia="Microsoft YaHei" w:hAnsi="Microsoft YaHei"/>
          <w:szCs w:val="21"/>
        </w:rPr>
        <w:t>发展中国家所接受的“一带一路”倡议，加强77</w:t>
      </w:r>
      <w:r>
        <w:rPr>
          <w:rFonts w:ascii="Microsoft YaHei" w:eastAsia="Microsoft YaHei" w:hAnsi="Microsoft YaHei"/>
          <w:szCs w:val="21"/>
        </w:rPr>
        <w:t>国集团国家的本土工程和技术人力和机构能力</w:t>
      </w:r>
      <w:r w:rsidRPr="00521B4A">
        <w:rPr>
          <w:rFonts w:ascii="Microsoft YaHei" w:eastAsia="Microsoft YaHei" w:hAnsi="Microsoft YaHei"/>
          <w:szCs w:val="21"/>
        </w:rPr>
        <w:t>。</w:t>
      </w:r>
    </w:p>
    <w:p w:rsidR="009269B9" w:rsidRPr="00B96239" w:rsidRDefault="009269B9" w:rsidP="009269B9">
      <w:pPr>
        <w:snapToGrid w:val="0"/>
        <w:spacing w:beforeLines="50" w:before="156" w:afterLines="50" w:after="156"/>
        <w:rPr>
          <w:rFonts w:ascii="Microsoft YaHei" w:eastAsia="Microsoft YaHei" w:hAnsi="Microsoft YaHei"/>
          <w:szCs w:val="21"/>
        </w:rPr>
      </w:pPr>
      <w:r w:rsidRPr="00EC514F">
        <w:rPr>
          <w:sz w:val="24"/>
          <w:szCs w:val="24"/>
        </w:rPr>
        <w:t xml:space="preserve">At the turn of this Century, the United Nations adopted the Millennium Development Goals (MDGs) 2001-2015, to lift the world out of poverty. Building on the success of the MDGs, the United Nations adopted in September 2015 a further 15-year global action plan (2016-2030) focused on the 17 UN Sustainable Development Goals (SDGs) to achieve the sustainable development of developing countries. </w:t>
      </w:r>
      <w:r>
        <w:rPr>
          <w:sz w:val="24"/>
          <w:szCs w:val="24"/>
        </w:rPr>
        <w:t>The achievements of the UN MDGs were in no small measure due to the development model of Asia Pacific of building inclusive infrastructure and nurturing indigenous small and medium enterprises (SMEs) in manufacturing and services sectors. The leaders were the four Asian Tiger economies, followed by other ASEAN nations and China. The underpinning factor was their sustained investment in engineering and technological human capacity development. In 2005, the Group of G77 and China held the 2</w:t>
      </w:r>
      <w:r w:rsidRPr="006130B3">
        <w:rPr>
          <w:sz w:val="24"/>
          <w:szCs w:val="24"/>
          <w:vertAlign w:val="superscript"/>
        </w:rPr>
        <w:t>nd</w:t>
      </w:r>
      <w:r>
        <w:rPr>
          <w:sz w:val="24"/>
          <w:szCs w:val="24"/>
        </w:rPr>
        <w:t xml:space="preserve"> Summit in Doha and urged UNESCO to enhance engineering and technological human and institutional capacity in developing countries. As a result, the UNESCO International Science, Technology and Innovation Centre for South-South Cooperation (ISTIC) was launched in May 2008 in Kuala Lumpur. ISTIC was hosted by Malaysia as her contribution to assist sustainable development of sister developing countries through science, technology and innovation. As the achievement of the inclusive SDGs would require greater collaborative efforts by South countries through South-South Cooperation, ISTIC in 2015 proposed the formation of the</w:t>
      </w:r>
      <w:r w:rsidRPr="00EC514F">
        <w:rPr>
          <w:sz w:val="24"/>
          <w:szCs w:val="24"/>
        </w:rPr>
        <w:t xml:space="preserve"> </w:t>
      </w:r>
      <w:r w:rsidRPr="00D72FAF">
        <w:rPr>
          <w:sz w:val="24"/>
          <w:szCs w:val="24"/>
        </w:rPr>
        <w:t>Academy of Engineering and Technology of the Developing World</w:t>
      </w:r>
      <w:r w:rsidRPr="00EC514F">
        <w:rPr>
          <w:i/>
          <w:sz w:val="24"/>
          <w:szCs w:val="24"/>
        </w:rPr>
        <w:t xml:space="preserve"> (referred </w:t>
      </w:r>
      <w:r>
        <w:rPr>
          <w:i/>
          <w:sz w:val="24"/>
          <w:szCs w:val="24"/>
        </w:rPr>
        <w:t>hereinafter</w:t>
      </w:r>
      <w:r w:rsidRPr="00EC514F">
        <w:rPr>
          <w:i/>
          <w:sz w:val="24"/>
          <w:szCs w:val="24"/>
        </w:rPr>
        <w:t xml:space="preserve"> as </w:t>
      </w:r>
      <w:r w:rsidRPr="00EC514F">
        <w:rPr>
          <w:i/>
          <w:sz w:val="24"/>
          <w:szCs w:val="24"/>
        </w:rPr>
        <w:lastRenderedPageBreak/>
        <w:t>AETDEW)</w:t>
      </w:r>
      <w:r w:rsidRPr="00EC514F">
        <w:rPr>
          <w:sz w:val="24"/>
          <w:szCs w:val="24"/>
        </w:rPr>
        <w:t xml:space="preserve"> to </w:t>
      </w:r>
      <w:proofErr w:type="spellStart"/>
      <w:r>
        <w:rPr>
          <w:sz w:val="24"/>
          <w:szCs w:val="24"/>
        </w:rPr>
        <w:t>mobilise</w:t>
      </w:r>
      <w:proofErr w:type="spellEnd"/>
      <w:r>
        <w:rPr>
          <w:sz w:val="24"/>
          <w:szCs w:val="24"/>
        </w:rPr>
        <w:t xml:space="preserve"> the engineering, technological and scientific communities in government, industry, academia and civil societal </w:t>
      </w:r>
      <w:proofErr w:type="spellStart"/>
      <w:r>
        <w:rPr>
          <w:sz w:val="24"/>
          <w:szCs w:val="24"/>
        </w:rPr>
        <w:t>organisations</w:t>
      </w:r>
      <w:proofErr w:type="spellEnd"/>
      <w:r>
        <w:rPr>
          <w:sz w:val="24"/>
          <w:szCs w:val="24"/>
        </w:rPr>
        <w:t xml:space="preserve"> of G77 nations to help them achieve the UN SDGs based on the SDG premise “Leave No One Behind”.</w:t>
      </w:r>
      <w:r w:rsidRPr="00EC514F">
        <w:rPr>
          <w:sz w:val="24"/>
          <w:szCs w:val="24"/>
        </w:rPr>
        <w:t xml:space="preserve"> </w:t>
      </w:r>
      <w:r>
        <w:rPr>
          <w:sz w:val="24"/>
          <w:szCs w:val="24"/>
        </w:rPr>
        <w:t xml:space="preserve">AETDEW was registered in Malaysia and launched in Kuala Lumpur in May 2017. Currently AEDTEW membership </w:t>
      </w:r>
      <w:r w:rsidRPr="00EC514F">
        <w:rPr>
          <w:sz w:val="24"/>
          <w:szCs w:val="24"/>
        </w:rPr>
        <w:t>includ</w:t>
      </w:r>
      <w:r>
        <w:rPr>
          <w:sz w:val="24"/>
          <w:szCs w:val="24"/>
        </w:rPr>
        <w:t>es 2 Honorary Fellows, 176 Fellows from G77 countries and 8 Foreign Fellows. AETDEW primary focus is to enhance the indigenous engineering and technological human and institutional capacities of G77 nations through the Belt and Road Initiative that has been embraced by the whole of the developing world.</w:t>
      </w:r>
    </w:p>
    <w:p w:rsidR="009269B9" w:rsidRDefault="009269B9" w:rsidP="009269B9">
      <w:pPr>
        <w:snapToGrid w:val="0"/>
        <w:spacing w:beforeLines="50" w:before="156" w:afterLines="50" w:after="156"/>
        <w:ind w:firstLineChars="200" w:firstLine="420"/>
        <w:rPr>
          <w:rFonts w:ascii="Microsoft YaHei" w:eastAsia="Microsoft YaHei" w:hAnsi="Microsoft YaHei"/>
          <w:szCs w:val="21"/>
        </w:rPr>
      </w:pPr>
      <w:r w:rsidRPr="003B6060">
        <w:rPr>
          <w:rFonts w:ascii="Microsoft YaHei" w:eastAsia="Microsoft YaHei" w:hAnsi="Microsoft YaHei"/>
          <w:szCs w:val="21"/>
        </w:rPr>
        <w:t>2016年，由中国教育部学校规划、建设和发展中心的具体指导下，曙光瑞翼教育合作中心发起并实施“数据中国-百校工程”项目，即在中国全国范围内遴选百所高校，部署集人才培养、科研支撑、行业应用及社会服务一体的“曙光大数据和AI应用创新中心”，设立“曙光大数据及AI学院”，并在此基础上构建“大数据及AI应用协同创新网络”，聚焦大数据及AI关键技术和若干国家重点行业应用。截止目前为止，全国有超过70所的入选高校，已经有超过30所成立了大数据学院，并开始相关的教学和科研创新工作。</w:t>
      </w:r>
    </w:p>
    <w:p w:rsidR="009269B9" w:rsidRPr="00B96239" w:rsidRDefault="009269B9" w:rsidP="009269B9">
      <w:pPr>
        <w:snapToGrid w:val="0"/>
        <w:spacing w:beforeLines="50" w:before="156" w:afterLines="50" w:after="156"/>
        <w:rPr>
          <w:rFonts w:ascii="Microsoft YaHei" w:eastAsia="Microsoft YaHei" w:hAnsi="Microsoft YaHei"/>
          <w:szCs w:val="21"/>
        </w:rPr>
      </w:pPr>
      <w:r w:rsidRPr="00B861F3">
        <w:rPr>
          <w:sz w:val="24"/>
          <w:szCs w:val="24"/>
        </w:rPr>
        <w:t xml:space="preserve">In 2016, under the specific guidance of the </w:t>
      </w:r>
      <w:r>
        <w:rPr>
          <w:sz w:val="24"/>
          <w:szCs w:val="24"/>
        </w:rPr>
        <w:t>“</w:t>
      </w:r>
      <w:r w:rsidRPr="00B861F3">
        <w:rPr>
          <w:sz w:val="24"/>
          <w:szCs w:val="24"/>
        </w:rPr>
        <w:t>School Planning, Construction and Development Center</w:t>
      </w:r>
      <w:r>
        <w:rPr>
          <w:sz w:val="24"/>
          <w:szCs w:val="24"/>
        </w:rPr>
        <w:t>”</w:t>
      </w:r>
      <w:r w:rsidRPr="00B861F3">
        <w:rPr>
          <w:sz w:val="24"/>
          <w:szCs w:val="24"/>
        </w:rPr>
        <w:t xml:space="preserve"> of the Ministry of Education of China, the </w:t>
      </w:r>
      <w:proofErr w:type="spellStart"/>
      <w:r w:rsidRPr="00B861F3">
        <w:rPr>
          <w:sz w:val="24"/>
          <w:szCs w:val="24"/>
        </w:rPr>
        <w:t>Sugon</w:t>
      </w:r>
      <w:proofErr w:type="spellEnd"/>
      <w:r w:rsidRPr="00B861F3">
        <w:rPr>
          <w:sz w:val="24"/>
          <w:szCs w:val="24"/>
        </w:rPr>
        <w:t xml:space="preserve"> </w:t>
      </w:r>
      <w:proofErr w:type="spellStart"/>
      <w:r w:rsidRPr="00B861F3">
        <w:rPr>
          <w:sz w:val="24"/>
          <w:szCs w:val="24"/>
        </w:rPr>
        <w:t>Ruiyi</w:t>
      </w:r>
      <w:proofErr w:type="spellEnd"/>
      <w:r w:rsidRPr="00B861F3">
        <w:rPr>
          <w:sz w:val="24"/>
          <w:szCs w:val="24"/>
        </w:rPr>
        <w:t xml:space="preserve"> Education Cooperation Center initiated and implemented the </w:t>
      </w:r>
      <w:r>
        <w:rPr>
          <w:sz w:val="24"/>
          <w:szCs w:val="24"/>
        </w:rPr>
        <w:t>“</w:t>
      </w:r>
      <w:proofErr w:type="spellStart"/>
      <w:r w:rsidRPr="006222CE">
        <w:rPr>
          <w:b/>
          <w:sz w:val="24"/>
          <w:szCs w:val="24"/>
        </w:rPr>
        <w:t>D</w:t>
      </w:r>
      <w:r>
        <w:rPr>
          <w:rFonts w:hint="eastAsia"/>
          <w:b/>
          <w:sz w:val="24"/>
          <w:szCs w:val="24"/>
        </w:rPr>
        <w:t>ata@</w:t>
      </w:r>
      <w:r w:rsidRPr="006222CE">
        <w:rPr>
          <w:b/>
          <w:sz w:val="24"/>
          <w:szCs w:val="24"/>
        </w:rPr>
        <w:t>China</w:t>
      </w:r>
      <w:proofErr w:type="spellEnd"/>
      <w:r w:rsidRPr="006222CE">
        <w:rPr>
          <w:b/>
          <w:sz w:val="24"/>
          <w:szCs w:val="24"/>
        </w:rPr>
        <w:t xml:space="preserve"> The Hundred Universities Project</w:t>
      </w:r>
      <w:r>
        <w:rPr>
          <w:b/>
          <w:i/>
          <w:sz w:val="24"/>
          <w:szCs w:val="24"/>
        </w:rPr>
        <w:t>”</w:t>
      </w:r>
      <w:r w:rsidRPr="00B861F3">
        <w:rPr>
          <w:sz w:val="24"/>
          <w:szCs w:val="24"/>
        </w:rPr>
        <w:t>,</w:t>
      </w:r>
      <w:r>
        <w:rPr>
          <w:sz w:val="24"/>
          <w:szCs w:val="24"/>
        </w:rPr>
        <w:t xml:space="preserve"> (hereinafter referred as DCHUP)</w:t>
      </w:r>
      <w:r w:rsidRPr="00B861F3">
        <w:rPr>
          <w:sz w:val="24"/>
          <w:szCs w:val="24"/>
        </w:rPr>
        <w:t xml:space="preserve"> which aim</w:t>
      </w:r>
      <w:r>
        <w:rPr>
          <w:sz w:val="24"/>
          <w:szCs w:val="24"/>
        </w:rPr>
        <w:t>s</w:t>
      </w:r>
      <w:r w:rsidRPr="00B861F3">
        <w:rPr>
          <w:sz w:val="24"/>
          <w:szCs w:val="24"/>
        </w:rPr>
        <w:t xml:space="preserve"> at selecting 100 colleges or universities throughout China and </w:t>
      </w:r>
      <w:r>
        <w:rPr>
          <w:sz w:val="24"/>
          <w:szCs w:val="24"/>
        </w:rPr>
        <w:t>establishing therein</w:t>
      </w:r>
      <w:r w:rsidRPr="00B861F3">
        <w:rPr>
          <w:sz w:val="24"/>
          <w:szCs w:val="24"/>
        </w:rPr>
        <w:t xml:space="preserve"> </w:t>
      </w:r>
      <w:r w:rsidRPr="00B861F3">
        <w:rPr>
          <w:i/>
          <w:sz w:val="24"/>
          <w:szCs w:val="24"/>
        </w:rPr>
        <w:t>the</w:t>
      </w:r>
      <w:r>
        <w:rPr>
          <w:i/>
          <w:sz w:val="24"/>
          <w:szCs w:val="24"/>
        </w:rPr>
        <w:t xml:space="preserve"> </w:t>
      </w:r>
      <w:proofErr w:type="spellStart"/>
      <w:r>
        <w:rPr>
          <w:i/>
          <w:sz w:val="24"/>
          <w:szCs w:val="24"/>
        </w:rPr>
        <w:t>Sugon</w:t>
      </w:r>
      <w:proofErr w:type="spellEnd"/>
      <w:r w:rsidRPr="00B861F3">
        <w:rPr>
          <w:i/>
          <w:sz w:val="24"/>
          <w:szCs w:val="24"/>
        </w:rPr>
        <w:t xml:space="preserve"> Big Data and A</w:t>
      </w:r>
      <w:r>
        <w:rPr>
          <w:i/>
          <w:sz w:val="24"/>
          <w:szCs w:val="24"/>
        </w:rPr>
        <w:t>rtificial Intelligence (A</w:t>
      </w:r>
      <w:r w:rsidRPr="00B861F3">
        <w:rPr>
          <w:i/>
          <w:sz w:val="24"/>
          <w:szCs w:val="24"/>
        </w:rPr>
        <w:t>I</w:t>
      </w:r>
      <w:r>
        <w:rPr>
          <w:i/>
          <w:sz w:val="24"/>
          <w:szCs w:val="24"/>
        </w:rPr>
        <w:t>)</w:t>
      </w:r>
      <w:r w:rsidRPr="00B861F3">
        <w:rPr>
          <w:i/>
          <w:sz w:val="24"/>
          <w:szCs w:val="24"/>
        </w:rPr>
        <w:t xml:space="preserve"> Application Innovation Center</w:t>
      </w:r>
      <w:r>
        <w:rPr>
          <w:i/>
          <w:sz w:val="24"/>
          <w:szCs w:val="24"/>
        </w:rPr>
        <w:t>s</w:t>
      </w:r>
      <w:r w:rsidRPr="00B861F3">
        <w:rPr>
          <w:sz w:val="24"/>
          <w:szCs w:val="24"/>
        </w:rPr>
        <w:t>, which integrate talent cultivation, scientific research support, industrial applications, and social services</w:t>
      </w:r>
      <w:r>
        <w:rPr>
          <w:sz w:val="24"/>
          <w:szCs w:val="24"/>
        </w:rPr>
        <w:t xml:space="preserve"> through</w:t>
      </w:r>
      <w:r w:rsidRPr="00B861F3">
        <w:rPr>
          <w:sz w:val="24"/>
          <w:szCs w:val="24"/>
        </w:rPr>
        <w:t xml:space="preserve"> establishing “</w:t>
      </w:r>
      <w:proofErr w:type="spellStart"/>
      <w:r w:rsidRPr="00B861F3">
        <w:rPr>
          <w:i/>
          <w:sz w:val="24"/>
          <w:szCs w:val="24"/>
        </w:rPr>
        <w:t>Sugon</w:t>
      </w:r>
      <w:proofErr w:type="spellEnd"/>
      <w:r w:rsidRPr="00B861F3">
        <w:rPr>
          <w:i/>
          <w:sz w:val="24"/>
          <w:szCs w:val="24"/>
        </w:rPr>
        <w:t xml:space="preserve"> Big Data and AI Academy</w:t>
      </w:r>
      <w:r w:rsidRPr="00B861F3">
        <w:rPr>
          <w:sz w:val="24"/>
          <w:szCs w:val="24"/>
        </w:rPr>
        <w:t>” and building “</w:t>
      </w:r>
      <w:r w:rsidRPr="00B861F3">
        <w:rPr>
          <w:i/>
          <w:sz w:val="24"/>
          <w:szCs w:val="24"/>
        </w:rPr>
        <w:t>Big Data and AI Application Collaborative Innovation Network</w:t>
      </w:r>
      <w:r w:rsidRPr="00B861F3">
        <w:rPr>
          <w:sz w:val="24"/>
          <w:szCs w:val="24"/>
        </w:rPr>
        <w:t>”</w:t>
      </w:r>
      <w:r>
        <w:rPr>
          <w:sz w:val="24"/>
          <w:szCs w:val="24"/>
        </w:rPr>
        <w:t>. The Project focuses on the combination of</w:t>
      </w:r>
      <w:r w:rsidRPr="00B861F3">
        <w:rPr>
          <w:sz w:val="24"/>
          <w:szCs w:val="24"/>
        </w:rPr>
        <w:t xml:space="preserve"> key</w:t>
      </w:r>
      <w:r>
        <w:rPr>
          <w:sz w:val="24"/>
          <w:szCs w:val="24"/>
        </w:rPr>
        <w:t xml:space="preserve"> B</w:t>
      </w:r>
      <w:r w:rsidRPr="00B861F3">
        <w:rPr>
          <w:sz w:val="24"/>
          <w:szCs w:val="24"/>
        </w:rPr>
        <w:t xml:space="preserve">ig </w:t>
      </w:r>
      <w:r>
        <w:rPr>
          <w:sz w:val="24"/>
          <w:szCs w:val="24"/>
        </w:rPr>
        <w:t>D</w:t>
      </w:r>
      <w:r w:rsidRPr="00B861F3">
        <w:rPr>
          <w:sz w:val="24"/>
          <w:szCs w:val="24"/>
        </w:rPr>
        <w:t xml:space="preserve">ata and AI technologies and </w:t>
      </w:r>
      <w:r>
        <w:rPr>
          <w:sz w:val="24"/>
          <w:szCs w:val="24"/>
        </w:rPr>
        <w:t>key</w:t>
      </w:r>
      <w:r w:rsidRPr="00B861F3">
        <w:rPr>
          <w:sz w:val="24"/>
          <w:szCs w:val="24"/>
        </w:rPr>
        <w:t xml:space="preserve"> national industry applications. Up</w:t>
      </w:r>
      <w:r w:rsidRPr="00B861F3">
        <w:rPr>
          <w:rFonts w:hint="eastAsia"/>
          <w:sz w:val="24"/>
          <w:szCs w:val="24"/>
        </w:rPr>
        <w:t xml:space="preserve"> to</w:t>
      </w:r>
      <w:r w:rsidRPr="00B861F3">
        <w:rPr>
          <w:sz w:val="24"/>
          <w:szCs w:val="24"/>
        </w:rPr>
        <w:t xml:space="preserve"> now, the number of colleges or universities which have been selected throughout </w:t>
      </w:r>
      <w:r>
        <w:rPr>
          <w:sz w:val="24"/>
          <w:szCs w:val="24"/>
        </w:rPr>
        <w:t>China</w:t>
      </w:r>
      <w:r w:rsidRPr="00B861F3">
        <w:rPr>
          <w:sz w:val="24"/>
          <w:szCs w:val="24"/>
        </w:rPr>
        <w:t xml:space="preserve"> is over 70, and more than 30 </w:t>
      </w:r>
      <w:r>
        <w:rPr>
          <w:sz w:val="24"/>
          <w:szCs w:val="24"/>
        </w:rPr>
        <w:t>B</w:t>
      </w:r>
      <w:r w:rsidRPr="00113759">
        <w:rPr>
          <w:sz w:val="24"/>
          <w:szCs w:val="24"/>
        </w:rPr>
        <w:t xml:space="preserve">ig </w:t>
      </w:r>
      <w:r>
        <w:rPr>
          <w:sz w:val="24"/>
          <w:szCs w:val="24"/>
        </w:rPr>
        <w:t>D</w:t>
      </w:r>
      <w:r w:rsidRPr="00113759">
        <w:rPr>
          <w:sz w:val="24"/>
          <w:szCs w:val="24"/>
        </w:rPr>
        <w:t>ata</w:t>
      </w:r>
      <w:r w:rsidRPr="00B861F3">
        <w:rPr>
          <w:sz w:val="24"/>
          <w:szCs w:val="24"/>
        </w:rPr>
        <w:t xml:space="preserve"> </w:t>
      </w:r>
      <w:r>
        <w:rPr>
          <w:sz w:val="24"/>
          <w:szCs w:val="24"/>
        </w:rPr>
        <w:t xml:space="preserve">and AI Academies </w:t>
      </w:r>
      <w:r w:rsidRPr="00B861F3">
        <w:rPr>
          <w:sz w:val="24"/>
          <w:szCs w:val="24"/>
        </w:rPr>
        <w:t xml:space="preserve">have been established </w:t>
      </w:r>
      <w:r>
        <w:rPr>
          <w:sz w:val="24"/>
          <w:szCs w:val="24"/>
        </w:rPr>
        <w:t xml:space="preserve">where </w:t>
      </w:r>
      <w:r w:rsidRPr="00B861F3">
        <w:rPr>
          <w:sz w:val="24"/>
          <w:szCs w:val="24"/>
        </w:rPr>
        <w:t>t</w:t>
      </w:r>
      <w:r>
        <w:rPr>
          <w:sz w:val="24"/>
          <w:szCs w:val="24"/>
        </w:rPr>
        <w:t>eaching and research innovation work</w:t>
      </w:r>
      <w:r w:rsidRPr="00B861F3">
        <w:rPr>
          <w:sz w:val="24"/>
          <w:szCs w:val="24"/>
        </w:rPr>
        <w:t xml:space="preserve"> have </w:t>
      </w:r>
      <w:r>
        <w:rPr>
          <w:sz w:val="24"/>
          <w:szCs w:val="24"/>
        </w:rPr>
        <w:t xml:space="preserve">already </w:t>
      </w:r>
      <w:r w:rsidRPr="00B861F3">
        <w:rPr>
          <w:sz w:val="24"/>
          <w:szCs w:val="24"/>
        </w:rPr>
        <w:t>begun.</w:t>
      </w:r>
    </w:p>
    <w:p w:rsidR="009269B9" w:rsidRPr="009269B9" w:rsidRDefault="009269B9" w:rsidP="009269B9">
      <w:pPr>
        <w:widowControl/>
        <w:rPr>
          <w:rFonts w:ascii="SimHei" w:eastAsia="SimHei" w:hAnsi="SimHei"/>
          <w:sz w:val="32"/>
          <w:szCs w:val="32"/>
        </w:rPr>
      </w:pPr>
    </w:p>
    <w:p w:rsidR="00AC5BCC" w:rsidRPr="00393EAC" w:rsidRDefault="00AC5BCC" w:rsidP="00393EAC"/>
    <w:sectPr w:rsidR="00AC5BCC" w:rsidRPr="00393EA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152" w:rsidRDefault="00F00152">
      <w:r>
        <w:separator/>
      </w:r>
    </w:p>
  </w:endnote>
  <w:endnote w:type="continuationSeparator" w:id="0">
    <w:p w:rsidR="00F00152" w:rsidRDefault="00F00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Light">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w:altName w:val="DengXian"/>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仿宋_GB2312">
    <w:altName w:val="Times New Roman"/>
    <w:charset w:val="00"/>
    <w:family w:val="auto"/>
    <w:pitch w:val="default"/>
  </w:font>
  <w:font w:name="SimHei">
    <w:altName w:val="黑体"/>
    <w:panose1 w:val="02010609060101010101"/>
    <w:charset w:val="86"/>
    <w:family w:val="modern"/>
    <w:pitch w:val="fixed"/>
    <w:sig w:usb0="800002BF" w:usb1="38CF7CFA" w:usb2="00000016" w:usb3="00000000" w:csb0="00040001" w:csb1="00000000"/>
  </w:font>
  <w:font w:name="方正小标宋简体">
    <w:altName w:val="Microsoft YaHei"/>
    <w:charset w:val="86"/>
    <w:family w:val="script"/>
    <w:pitch w:val="default"/>
    <w:sig w:usb0="00000000" w:usb1="00000000" w:usb2="00000010" w:usb3="00000000" w:csb0="00040000" w:csb1="00000000"/>
  </w:font>
  <w:font w:name="Microsoft YaHei">
    <w:altName w:val="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27B" w:rsidRDefault="004A127B">
    <w:pPr>
      <w:pStyle w:val="Footer"/>
      <w:jc w:val="right"/>
      <w:rPr>
        <w:rStyle w:val="PageNumber"/>
      </w:rPr>
    </w:pPr>
  </w:p>
  <w:p w:rsidR="004A127B" w:rsidRDefault="004A127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27B" w:rsidRDefault="004A12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27B" w:rsidRDefault="004A127B">
    <w:pPr>
      <w:pStyle w:val="Footer"/>
      <w:jc w:val="right"/>
      <w:rPr>
        <w:rStyle w:val="PageNumber"/>
      </w:rPr>
    </w:pPr>
  </w:p>
  <w:p w:rsidR="004A127B" w:rsidRDefault="004A127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152" w:rsidRDefault="00F00152">
      <w:r>
        <w:separator/>
      </w:r>
    </w:p>
  </w:footnote>
  <w:footnote w:type="continuationSeparator" w:id="0">
    <w:p w:rsidR="00F00152" w:rsidRDefault="00F001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C330C9"/>
    <w:multiLevelType w:val="hybridMultilevel"/>
    <w:tmpl w:val="A36AC17A"/>
    <w:lvl w:ilvl="0" w:tplc="050CF848">
      <w:start w:val="1"/>
      <w:numFmt w:val="decimal"/>
      <w:lvlText w:val="%1."/>
      <w:lvlJc w:val="left"/>
      <w:pPr>
        <w:tabs>
          <w:tab w:val="num" w:pos="720"/>
        </w:tabs>
        <w:ind w:left="720" w:hanging="360"/>
      </w:pPr>
    </w:lvl>
    <w:lvl w:ilvl="1" w:tplc="6AF22348" w:tentative="1">
      <w:start w:val="1"/>
      <w:numFmt w:val="decimal"/>
      <w:lvlText w:val="%2."/>
      <w:lvlJc w:val="left"/>
      <w:pPr>
        <w:tabs>
          <w:tab w:val="num" w:pos="1440"/>
        </w:tabs>
        <w:ind w:left="1440" w:hanging="360"/>
      </w:pPr>
    </w:lvl>
    <w:lvl w:ilvl="2" w:tplc="D4CAC062" w:tentative="1">
      <w:start w:val="1"/>
      <w:numFmt w:val="decimal"/>
      <w:lvlText w:val="%3."/>
      <w:lvlJc w:val="left"/>
      <w:pPr>
        <w:tabs>
          <w:tab w:val="num" w:pos="2160"/>
        </w:tabs>
        <w:ind w:left="2160" w:hanging="360"/>
      </w:pPr>
    </w:lvl>
    <w:lvl w:ilvl="3" w:tplc="06CCFCC4" w:tentative="1">
      <w:start w:val="1"/>
      <w:numFmt w:val="decimal"/>
      <w:lvlText w:val="%4."/>
      <w:lvlJc w:val="left"/>
      <w:pPr>
        <w:tabs>
          <w:tab w:val="num" w:pos="2880"/>
        </w:tabs>
        <w:ind w:left="2880" w:hanging="360"/>
      </w:pPr>
    </w:lvl>
    <w:lvl w:ilvl="4" w:tplc="B4A24F4E" w:tentative="1">
      <w:start w:val="1"/>
      <w:numFmt w:val="decimal"/>
      <w:lvlText w:val="%5."/>
      <w:lvlJc w:val="left"/>
      <w:pPr>
        <w:tabs>
          <w:tab w:val="num" w:pos="3600"/>
        </w:tabs>
        <w:ind w:left="3600" w:hanging="360"/>
      </w:pPr>
    </w:lvl>
    <w:lvl w:ilvl="5" w:tplc="F46466E0" w:tentative="1">
      <w:start w:val="1"/>
      <w:numFmt w:val="decimal"/>
      <w:lvlText w:val="%6."/>
      <w:lvlJc w:val="left"/>
      <w:pPr>
        <w:tabs>
          <w:tab w:val="num" w:pos="4320"/>
        </w:tabs>
        <w:ind w:left="4320" w:hanging="360"/>
      </w:pPr>
    </w:lvl>
    <w:lvl w:ilvl="6" w:tplc="1E6ED504" w:tentative="1">
      <w:start w:val="1"/>
      <w:numFmt w:val="decimal"/>
      <w:lvlText w:val="%7."/>
      <w:lvlJc w:val="left"/>
      <w:pPr>
        <w:tabs>
          <w:tab w:val="num" w:pos="5040"/>
        </w:tabs>
        <w:ind w:left="5040" w:hanging="360"/>
      </w:pPr>
    </w:lvl>
    <w:lvl w:ilvl="7" w:tplc="8892E248" w:tentative="1">
      <w:start w:val="1"/>
      <w:numFmt w:val="decimal"/>
      <w:lvlText w:val="%8."/>
      <w:lvlJc w:val="left"/>
      <w:pPr>
        <w:tabs>
          <w:tab w:val="num" w:pos="5760"/>
        </w:tabs>
        <w:ind w:left="5760" w:hanging="360"/>
      </w:pPr>
    </w:lvl>
    <w:lvl w:ilvl="8" w:tplc="7F78A794" w:tentative="1">
      <w:start w:val="1"/>
      <w:numFmt w:val="decimal"/>
      <w:lvlText w:val="%9."/>
      <w:lvlJc w:val="left"/>
      <w:pPr>
        <w:tabs>
          <w:tab w:val="num" w:pos="6480"/>
        </w:tabs>
        <w:ind w:left="6480" w:hanging="360"/>
      </w:pPr>
    </w:lvl>
  </w:abstractNum>
  <w:abstractNum w:abstractNumId="1">
    <w:nsid w:val="6D3146F3"/>
    <w:multiLevelType w:val="multilevel"/>
    <w:tmpl w:val="6D3146F3"/>
    <w:lvl w:ilvl="0">
      <w:start w:val="1"/>
      <w:numFmt w:val="japaneseCounting"/>
      <w:lvlText w:val="%1、"/>
      <w:lvlJc w:val="left"/>
      <w:pPr>
        <w:tabs>
          <w:tab w:val="left" w:pos="720"/>
        </w:tabs>
        <w:ind w:left="720" w:hanging="720"/>
      </w:pPr>
      <w:rPr>
        <w:rFonts w:asciiTheme="majorEastAsia" w:eastAsiaTheme="majorEastAsia" w:hAnsiTheme="majorEastAsia" w:hint="eastAsia"/>
        <w:sz w:val="28"/>
        <w:szCs w:val="28"/>
        <w:lang w:val="en-US"/>
      </w:rPr>
    </w:lvl>
    <w:lvl w:ilvl="1">
      <w:start w:val="1"/>
      <w:numFmt w:val="decimal"/>
      <w:lvlText w:val="%2．"/>
      <w:lvlJc w:val="left"/>
      <w:pPr>
        <w:tabs>
          <w:tab w:val="left" w:pos="1140"/>
        </w:tabs>
        <w:ind w:left="1140" w:hanging="72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EAC"/>
    <w:rsid w:val="000406DF"/>
    <w:rsid w:val="00070A45"/>
    <w:rsid w:val="000E5F26"/>
    <w:rsid w:val="00393EAC"/>
    <w:rsid w:val="004A127B"/>
    <w:rsid w:val="00511522"/>
    <w:rsid w:val="00677290"/>
    <w:rsid w:val="007C6A8F"/>
    <w:rsid w:val="00886364"/>
    <w:rsid w:val="008B09C3"/>
    <w:rsid w:val="008D490B"/>
    <w:rsid w:val="009269B9"/>
    <w:rsid w:val="0096292B"/>
    <w:rsid w:val="00AC5BCC"/>
    <w:rsid w:val="00AD4167"/>
    <w:rsid w:val="00C74231"/>
    <w:rsid w:val="00D531F5"/>
    <w:rsid w:val="00F001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4A16DF1-FEC2-46A9-9402-814C6786C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3EAC"/>
    <w:rPr>
      <w:color w:val="0563C1" w:themeColor="hyperlink"/>
      <w:u w:val="single"/>
    </w:rPr>
  </w:style>
  <w:style w:type="character" w:customStyle="1" w:styleId="UnresolvedMention">
    <w:name w:val="Unresolved Mention"/>
    <w:basedOn w:val="DefaultParagraphFont"/>
    <w:uiPriority w:val="99"/>
    <w:semiHidden/>
    <w:unhideWhenUsed/>
    <w:rsid w:val="00393EAC"/>
    <w:rPr>
      <w:color w:val="605E5C"/>
      <w:shd w:val="clear" w:color="auto" w:fill="E1DFDD"/>
    </w:rPr>
  </w:style>
  <w:style w:type="paragraph" w:styleId="Footer">
    <w:name w:val="footer"/>
    <w:basedOn w:val="Normal"/>
    <w:link w:val="FooterChar"/>
    <w:qFormat/>
    <w:rsid w:val="009269B9"/>
    <w:pPr>
      <w:tabs>
        <w:tab w:val="center" w:pos="4153"/>
        <w:tab w:val="right" w:pos="8306"/>
      </w:tabs>
      <w:snapToGrid w:val="0"/>
      <w:jc w:val="left"/>
    </w:pPr>
    <w:rPr>
      <w:rFonts w:ascii="Times New Roman" w:eastAsia="SimSun" w:hAnsi="Times New Roman" w:cs="Times New Roman"/>
      <w:sz w:val="18"/>
      <w:szCs w:val="18"/>
    </w:rPr>
  </w:style>
  <w:style w:type="character" w:customStyle="1" w:styleId="FooterChar">
    <w:name w:val="Footer Char"/>
    <w:basedOn w:val="DefaultParagraphFont"/>
    <w:link w:val="Footer"/>
    <w:qFormat/>
    <w:rsid w:val="009269B9"/>
    <w:rPr>
      <w:rFonts w:ascii="Times New Roman" w:eastAsia="SimSun" w:hAnsi="Times New Roman" w:cs="Times New Roman"/>
      <w:sz w:val="18"/>
      <w:szCs w:val="18"/>
    </w:rPr>
  </w:style>
  <w:style w:type="character" w:styleId="PageNumber">
    <w:name w:val="page number"/>
    <w:basedOn w:val="DefaultParagraphFont"/>
    <w:qFormat/>
    <w:rsid w:val="009269B9"/>
  </w:style>
  <w:style w:type="paragraph" w:customStyle="1" w:styleId="1">
    <w:name w:val="列出段落1"/>
    <w:basedOn w:val="Normal"/>
    <w:uiPriority w:val="99"/>
    <w:unhideWhenUsed/>
    <w:qFormat/>
    <w:rsid w:val="009269B9"/>
    <w:pPr>
      <w:ind w:firstLineChars="200" w:firstLine="420"/>
    </w:pPr>
    <w:rPr>
      <w:rFonts w:ascii="Times New Roman" w:eastAsia="SimSun" w:hAnsi="Times New Roman" w:cs="Times New Roman"/>
      <w:szCs w:val="24"/>
    </w:rPr>
  </w:style>
  <w:style w:type="paragraph" w:customStyle="1" w:styleId="a">
    <w:name w:val="！表格内文字"/>
    <w:basedOn w:val="Normal"/>
    <w:qFormat/>
    <w:rsid w:val="009269B9"/>
    <w:pPr>
      <w:widowControl/>
      <w:jc w:val="left"/>
    </w:pPr>
    <w:rPr>
      <w:rFonts w:ascii="SimSun" w:eastAsia="仿宋_GB2312" w:hAnsi="SimSun" w:cs="SimSun"/>
      <w:color w:val="000000"/>
      <w:kern w:val="0"/>
      <w:sz w:val="20"/>
      <w:szCs w:val="20"/>
    </w:rPr>
  </w:style>
  <w:style w:type="paragraph" w:styleId="Header">
    <w:name w:val="header"/>
    <w:basedOn w:val="Normal"/>
    <w:link w:val="HeaderChar"/>
    <w:uiPriority w:val="99"/>
    <w:unhideWhenUsed/>
    <w:rsid w:val="00C74231"/>
    <w:pPr>
      <w:tabs>
        <w:tab w:val="center" w:pos="4680"/>
        <w:tab w:val="right" w:pos="9360"/>
      </w:tabs>
    </w:pPr>
  </w:style>
  <w:style w:type="character" w:customStyle="1" w:styleId="HeaderChar">
    <w:name w:val="Header Char"/>
    <w:basedOn w:val="DefaultParagraphFont"/>
    <w:link w:val="Header"/>
    <w:uiPriority w:val="99"/>
    <w:rsid w:val="00C74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876386">
      <w:bodyDiv w:val="1"/>
      <w:marLeft w:val="0"/>
      <w:marRight w:val="0"/>
      <w:marTop w:val="0"/>
      <w:marBottom w:val="0"/>
      <w:divBdr>
        <w:top w:val="none" w:sz="0" w:space="0" w:color="auto"/>
        <w:left w:val="none" w:sz="0" w:space="0" w:color="auto"/>
        <w:bottom w:val="none" w:sz="0" w:space="0" w:color="auto"/>
        <w:right w:val="none" w:sz="0" w:space="0" w:color="auto"/>
      </w:divBdr>
      <w:divsChild>
        <w:div w:id="1134104618">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5831;&#29992;A4&#32440;&#25171;&#21360;&#65292;&#32440;&#36136;&#30003;&#25253;&#20070;&#65288;&#19968;&#24335;&#20004;&#20221;&#65289;&#21152;&#30422;&#23398;&#26657;&#20844;&#31456;&#65292;&#37038;&#23492;&#21040;&#19968;&#24102;&#19968;&#36335;&#21452;&#30334;&#35745;&#21010;&#20013;&#22269;&#25512;&#36827;&#21150;&#20844;&#23460;&#65292;&#24182;&#23558;&#30422;&#31456;&#29256;&#30003;&#25253;&#20070;&#25195;&#25551;&#20214;&#19982;&#30005;&#23376;word&#29256;&#30003;&#25253;&#20070;&#19968;&#21516;&#21457;&#33267;&#37038;&#31665;keyulong@sugonedu.com&#12290;"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9</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lion</dc:creator>
  <cp:keywords/>
  <dc:description/>
  <cp:lastModifiedBy>YANG Fara</cp:lastModifiedBy>
  <cp:revision>4</cp:revision>
  <dcterms:created xsi:type="dcterms:W3CDTF">2018-08-03T04:17:00Z</dcterms:created>
  <dcterms:modified xsi:type="dcterms:W3CDTF">2018-08-22T02:06:00Z</dcterms:modified>
</cp:coreProperties>
</file>